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68912" w14:textId="46E0FF48" w:rsidR="00706954" w:rsidRDefault="00292051" w:rsidP="00C13CF8">
      <w:pPr>
        <w:jc w:val="both"/>
        <w:rPr>
          <w:rFonts w:ascii="Arial" w:hAnsi="Arial" w:cs="Arial"/>
          <w:b/>
          <w:bCs/>
        </w:rPr>
      </w:pPr>
      <w:r w:rsidRPr="00292051">
        <w:rPr>
          <w:rFonts w:ascii="Arial" w:hAnsi="Arial" w:cs="Arial"/>
          <w:b/>
          <w:bCs/>
        </w:rPr>
        <w:t>INFORME DE GESTIÓN 2020 – 2023</w:t>
      </w:r>
    </w:p>
    <w:p w14:paraId="2DBC4370" w14:textId="77777777" w:rsidR="00292051" w:rsidRDefault="00292051" w:rsidP="00C13CF8">
      <w:pPr>
        <w:jc w:val="both"/>
        <w:rPr>
          <w:rFonts w:ascii="Arial" w:hAnsi="Arial" w:cs="Arial"/>
          <w:b/>
          <w:bCs/>
        </w:rPr>
      </w:pPr>
    </w:p>
    <w:p w14:paraId="215F6CB3" w14:textId="77777777" w:rsidR="003B2656" w:rsidRDefault="003B2656" w:rsidP="00C13CF8">
      <w:pPr>
        <w:jc w:val="both"/>
        <w:rPr>
          <w:rFonts w:ascii="Arial" w:hAnsi="Arial" w:cs="Arial"/>
          <w:b/>
          <w:bCs/>
        </w:rPr>
      </w:pPr>
    </w:p>
    <w:p w14:paraId="125AB944" w14:textId="1C7DCE48" w:rsidR="00292051" w:rsidRDefault="00292051" w:rsidP="00C13CF8">
      <w:pPr>
        <w:jc w:val="both"/>
        <w:rPr>
          <w:rFonts w:ascii="Arial" w:hAnsi="Arial" w:cs="Arial"/>
          <w:b/>
          <w:bCs/>
        </w:rPr>
      </w:pPr>
      <w:r w:rsidRPr="00292051">
        <w:rPr>
          <w:rFonts w:ascii="Arial" w:hAnsi="Arial" w:cs="Arial"/>
          <w:b/>
          <w:bCs/>
        </w:rPr>
        <w:t>FORMATOS 1</w:t>
      </w:r>
    </w:p>
    <w:p w14:paraId="6EC8F86A" w14:textId="686F2B25" w:rsidR="00292051" w:rsidRDefault="00376017" w:rsidP="00C13CF8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b/>
          <w:bCs/>
        </w:rPr>
      </w:pPr>
      <w:r w:rsidRPr="00292051">
        <w:rPr>
          <w:rFonts w:ascii="Arial" w:hAnsi="Arial" w:cs="Arial"/>
          <w:b/>
          <w:bCs/>
        </w:rPr>
        <w:t>Defensa Jurídica</w:t>
      </w:r>
    </w:p>
    <w:p w14:paraId="26F04563" w14:textId="77777777" w:rsidR="00D65BF2" w:rsidRPr="00D65BF2" w:rsidRDefault="00D65BF2" w:rsidP="00C13CF8">
      <w:pPr>
        <w:jc w:val="both"/>
        <w:rPr>
          <w:rFonts w:ascii="Arial" w:hAnsi="Arial" w:cs="Arial"/>
          <w:b/>
          <w:bCs/>
        </w:rPr>
      </w:pPr>
    </w:p>
    <w:p w14:paraId="03829E38" w14:textId="233A9F78" w:rsidR="00B054D0" w:rsidRDefault="00A71E44" w:rsidP="005C263E">
      <w:pPr>
        <w:ind w:left="405"/>
        <w:jc w:val="both"/>
        <w:rPr>
          <w:rFonts w:ascii="Arial" w:hAnsi="Arial" w:cs="Arial"/>
        </w:rPr>
      </w:pPr>
      <w:r w:rsidRPr="00A71E44">
        <w:rPr>
          <w:rFonts w:ascii="Arial" w:hAnsi="Arial" w:cs="Arial"/>
        </w:rPr>
        <w:t>De acuerdo con el consolidado de PQRSD enviado por parte de la parte de la Oficina de atención del Ciudadano</w:t>
      </w:r>
      <w:r w:rsidR="005879AA">
        <w:rPr>
          <w:rFonts w:ascii="Arial" w:hAnsi="Arial" w:cs="Arial"/>
        </w:rPr>
        <w:t>,</w:t>
      </w:r>
      <w:r w:rsidR="00937EF6">
        <w:rPr>
          <w:rFonts w:ascii="Arial" w:hAnsi="Arial" w:cs="Arial"/>
        </w:rPr>
        <w:t xml:space="preserve"> nos permitimos notificar que </w:t>
      </w:r>
      <w:r w:rsidR="0070688E">
        <w:rPr>
          <w:rFonts w:ascii="Arial" w:hAnsi="Arial" w:cs="Arial"/>
        </w:rPr>
        <w:t xml:space="preserve">los derechos de petición </w:t>
      </w:r>
      <w:r w:rsidR="00D754AA">
        <w:rPr>
          <w:rFonts w:ascii="Arial" w:hAnsi="Arial" w:cs="Arial"/>
        </w:rPr>
        <w:t xml:space="preserve">no </w:t>
      </w:r>
      <w:r w:rsidR="004975BA">
        <w:rPr>
          <w:rFonts w:ascii="Arial" w:hAnsi="Arial" w:cs="Arial"/>
        </w:rPr>
        <w:t xml:space="preserve">respondidas </w:t>
      </w:r>
      <w:r w:rsidR="00D754AA">
        <w:rPr>
          <w:rFonts w:ascii="Arial" w:hAnsi="Arial" w:cs="Arial"/>
        </w:rPr>
        <w:t xml:space="preserve">fueron </w:t>
      </w:r>
      <w:r w:rsidR="004975BA">
        <w:rPr>
          <w:rFonts w:ascii="Arial" w:hAnsi="Arial" w:cs="Arial"/>
        </w:rPr>
        <w:t xml:space="preserve">gestionadas de manera satisfactoria por parte de la </w:t>
      </w:r>
      <w:r w:rsidR="00F94D09">
        <w:rPr>
          <w:rFonts w:ascii="Arial" w:hAnsi="Arial" w:cs="Arial"/>
        </w:rPr>
        <w:t>secretaria</w:t>
      </w:r>
      <w:r w:rsidR="00484409">
        <w:rPr>
          <w:rFonts w:ascii="Arial" w:hAnsi="Arial" w:cs="Arial"/>
        </w:rPr>
        <w:t>, a</w:t>
      </w:r>
      <w:r w:rsidR="00BB31E5">
        <w:rPr>
          <w:rFonts w:ascii="Arial" w:hAnsi="Arial" w:cs="Arial"/>
        </w:rPr>
        <w:t>claramos</w:t>
      </w:r>
      <w:r w:rsidR="006425F8">
        <w:rPr>
          <w:rFonts w:ascii="Arial" w:hAnsi="Arial" w:cs="Arial"/>
        </w:rPr>
        <w:t xml:space="preserve"> </w:t>
      </w:r>
      <w:r w:rsidR="00F707D5">
        <w:rPr>
          <w:rFonts w:ascii="Arial" w:hAnsi="Arial" w:cs="Arial"/>
        </w:rPr>
        <w:t>que</w:t>
      </w:r>
      <w:r w:rsidR="00650123">
        <w:rPr>
          <w:rFonts w:ascii="Arial" w:hAnsi="Arial" w:cs="Arial"/>
        </w:rPr>
        <w:t xml:space="preserve"> en</w:t>
      </w:r>
      <w:r w:rsidR="006425F8">
        <w:rPr>
          <w:rFonts w:ascii="Arial" w:hAnsi="Arial" w:cs="Arial"/>
        </w:rPr>
        <w:t xml:space="preserve"> </w:t>
      </w:r>
      <w:r w:rsidR="00650123">
        <w:rPr>
          <w:rFonts w:ascii="Arial" w:hAnsi="Arial" w:cs="Arial"/>
        </w:rPr>
        <w:t xml:space="preserve">la mayoría no somos </w:t>
      </w:r>
      <w:r w:rsidR="00F707D5">
        <w:rPr>
          <w:rFonts w:ascii="Arial" w:hAnsi="Arial" w:cs="Arial"/>
        </w:rPr>
        <w:t xml:space="preserve">los </w:t>
      </w:r>
      <w:r w:rsidR="00F00CBF">
        <w:rPr>
          <w:rFonts w:ascii="Arial" w:hAnsi="Arial" w:cs="Arial"/>
        </w:rPr>
        <w:t xml:space="preserve">responsables </w:t>
      </w:r>
      <w:r w:rsidR="00E804D7">
        <w:rPr>
          <w:rFonts w:ascii="Arial" w:hAnsi="Arial" w:cs="Arial"/>
        </w:rPr>
        <w:t xml:space="preserve">de la respuesta de fondo de </w:t>
      </w:r>
      <w:r w:rsidR="00E26AE0">
        <w:rPr>
          <w:rFonts w:ascii="Arial" w:hAnsi="Arial" w:cs="Arial"/>
        </w:rPr>
        <w:t xml:space="preserve">estas </w:t>
      </w:r>
      <w:r w:rsidR="00D65BF2">
        <w:rPr>
          <w:rFonts w:ascii="Arial" w:hAnsi="Arial" w:cs="Arial"/>
        </w:rPr>
        <w:t>comunicaciones.</w:t>
      </w:r>
    </w:p>
    <w:p w14:paraId="61D09F7E" w14:textId="1B048DDF" w:rsidR="00FD3C5E" w:rsidRDefault="00270956" w:rsidP="005C263E">
      <w:pPr>
        <w:ind w:left="405"/>
        <w:jc w:val="both"/>
        <w:rPr>
          <w:rFonts w:ascii="Arial" w:hAnsi="Arial" w:cs="Arial"/>
        </w:rPr>
      </w:pPr>
      <w:r>
        <w:rPr>
          <w:rFonts w:ascii="Arial" w:hAnsi="Arial" w:cs="Arial"/>
        </w:rPr>
        <w:t>Por lo que en los reportes generados se pueden evidenciar algunas inconsistencias</w:t>
      </w:r>
      <w:r w:rsidR="00FD3C5E">
        <w:rPr>
          <w:rFonts w:ascii="Arial" w:hAnsi="Arial" w:cs="Arial"/>
        </w:rPr>
        <w:t xml:space="preserve">, debido a errores del mismo </w:t>
      </w:r>
      <w:r w:rsidR="00ED6354">
        <w:rPr>
          <w:rFonts w:ascii="Arial" w:hAnsi="Arial" w:cs="Arial"/>
        </w:rPr>
        <w:t>sistema Sigob en el momento de realizar los respectivos traslados.</w:t>
      </w:r>
    </w:p>
    <w:p w14:paraId="76D52ECF" w14:textId="57AD0235" w:rsidR="00F4680F" w:rsidRDefault="00906A4D" w:rsidP="005C263E">
      <w:pPr>
        <w:ind w:left="40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 relaciona los </w:t>
      </w:r>
      <w:r w:rsidR="00DD1B4F">
        <w:rPr>
          <w:rFonts w:ascii="Arial" w:hAnsi="Arial" w:cs="Arial"/>
        </w:rPr>
        <w:t>derechos de petición</w:t>
      </w:r>
      <w:r w:rsidR="00BB7FB4">
        <w:rPr>
          <w:rFonts w:ascii="Arial" w:hAnsi="Arial" w:cs="Arial"/>
        </w:rPr>
        <w:t xml:space="preserve"> enviada para su revisión, y de la </w:t>
      </w:r>
      <w:r w:rsidR="00846475">
        <w:rPr>
          <w:rFonts w:ascii="Arial" w:hAnsi="Arial" w:cs="Arial"/>
        </w:rPr>
        <w:t xml:space="preserve">cual </w:t>
      </w:r>
      <w:r w:rsidR="00BE0894">
        <w:rPr>
          <w:rFonts w:ascii="Arial" w:hAnsi="Arial" w:cs="Arial"/>
        </w:rPr>
        <w:t xml:space="preserve">se </w:t>
      </w:r>
      <w:r w:rsidR="00C90C98">
        <w:rPr>
          <w:rFonts w:ascii="Arial" w:hAnsi="Arial" w:cs="Arial"/>
        </w:rPr>
        <w:t>notific</w:t>
      </w:r>
      <w:r w:rsidR="00BE0894">
        <w:rPr>
          <w:rFonts w:ascii="Arial" w:hAnsi="Arial" w:cs="Arial"/>
        </w:rPr>
        <w:t>a</w:t>
      </w:r>
      <w:r w:rsidR="00C90C98">
        <w:rPr>
          <w:rFonts w:ascii="Arial" w:hAnsi="Arial" w:cs="Arial"/>
        </w:rPr>
        <w:t xml:space="preserve"> su respectiva gestión por parte de la </w:t>
      </w:r>
      <w:r w:rsidR="00F94D09">
        <w:rPr>
          <w:rFonts w:ascii="Arial" w:hAnsi="Arial" w:cs="Arial"/>
        </w:rPr>
        <w:t>secretaria</w:t>
      </w:r>
      <w:r w:rsidR="00C90C98">
        <w:rPr>
          <w:rFonts w:ascii="Arial" w:hAnsi="Arial" w:cs="Arial"/>
        </w:rPr>
        <w:t xml:space="preserve"> Privada</w:t>
      </w:r>
      <w:r w:rsidR="00631727">
        <w:rPr>
          <w:rFonts w:ascii="Arial" w:hAnsi="Arial" w:cs="Arial"/>
        </w:rPr>
        <w:t>.</w:t>
      </w:r>
    </w:p>
    <w:p w14:paraId="57363D95" w14:textId="77777777" w:rsidR="00A04E61" w:rsidRDefault="00A04E61" w:rsidP="00C13CF8">
      <w:pPr>
        <w:ind w:left="405"/>
        <w:jc w:val="both"/>
        <w:rPr>
          <w:rFonts w:ascii="Arial" w:hAnsi="Arial" w:cs="Arial"/>
        </w:rPr>
      </w:pPr>
    </w:p>
    <w:tbl>
      <w:tblPr>
        <w:tblStyle w:val="Tablaconcuadrcula"/>
        <w:tblW w:w="9115" w:type="dxa"/>
        <w:tblLook w:val="04A0" w:firstRow="1" w:lastRow="0" w:firstColumn="1" w:lastColumn="0" w:noHBand="0" w:noVBand="1"/>
      </w:tblPr>
      <w:tblGrid>
        <w:gridCol w:w="2046"/>
        <w:gridCol w:w="1497"/>
        <w:gridCol w:w="5572"/>
      </w:tblGrid>
      <w:tr w:rsidR="00456956" w:rsidRPr="000F2EE7" w14:paraId="71581C7C" w14:textId="6C6CA20C" w:rsidTr="005C263E">
        <w:trPr>
          <w:trHeight w:val="252"/>
        </w:trPr>
        <w:tc>
          <w:tcPr>
            <w:tcW w:w="2046" w:type="dxa"/>
            <w:noWrap/>
            <w:hideMark/>
          </w:tcPr>
          <w:p w14:paraId="3135A06C" w14:textId="30B73679" w:rsidR="00456956" w:rsidRPr="000F2EE7" w:rsidRDefault="00456956" w:rsidP="00C13CF8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Derechos de Petición 2020</w:t>
            </w:r>
          </w:p>
        </w:tc>
        <w:tc>
          <w:tcPr>
            <w:tcW w:w="1497" w:type="dxa"/>
            <w:vAlign w:val="bottom"/>
          </w:tcPr>
          <w:p w14:paraId="60B4BC89" w14:textId="687691F9" w:rsidR="00456956" w:rsidRPr="00505B7B" w:rsidRDefault="00456956" w:rsidP="00C13CF8">
            <w:pPr>
              <w:spacing w:after="160" w:line="259" w:lineRule="auto"/>
              <w:jc w:val="both"/>
              <w:rPr>
                <w:rFonts w:ascii="Arial" w:hAnsi="Arial" w:cs="Arial"/>
                <w:b/>
                <w:bCs/>
              </w:rPr>
            </w:pPr>
            <w:r w:rsidRPr="00505B7B">
              <w:rPr>
                <w:rFonts w:ascii="Arial" w:hAnsi="Arial" w:cs="Arial"/>
                <w:b/>
                <w:bCs/>
              </w:rPr>
              <w:t>Fecha de Radicación</w:t>
            </w:r>
          </w:p>
        </w:tc>
        <w:tc>
          <w:tcPr>
            <w:tcW w:w="5572" w:type="dxa"/>
            <w:vAlign w:val="bottom"/>
          </w:tcPr>
          <w:p w14:paraId="1E919E66" w14:textId="4112B24F" w:rsidR="00456956" w:rsidRPr="002854A3" w:rsidRDefault="00456956" w:rsidP="00C13CF8">
            <w:pPr>
              <w:spacing w:after="160" w:line="259" w:lineRule="auto"/>
              <w:jc w:val="both"/>
              <w:rPr>
                <w:rFonts w:ascii="Arial" w:hAnsi="Arial" w:cs="Arial"/>
                <w:b/>
                <w:bCs/>
              </w:rPr>
            </w:pPr>
            <w:r w:rsidRPr="002854A3">
              <w:rPr>
                <w:rFonts w:ascii="Arial" w:hAnsi="Arial" w:cs="Arial"/>
                <w:b/>
                <w:bCs/>
              </w:rPr>
              <w:t>Gesti</w:t>
            </w:r>
            <w:r w:rsidR="008B1AE4">
              <w:rPr>
                <w:rFonts w:ascii="Arial" w:hAnsi="Arial" w:cs="Arial"/>
                <w:b/>
                <w:bCs/>
              </w:rPr>
              <w:t>ó</w:t>
            </w:r>
            <w:r w:rsidRPr="002854A3">
              <w:rPr>
                <w:rFonts w:ascii="Arial" w:hAnsi="Arial" w:cs="Arial"/>
                <w:b/>
                <w:bCs/>
              </w:rPr>
              <w:t>n</w:t>
            </w:r>
            <w:r w:rsidR="008B1AE4">
              <w:rPr>
                <w:rFonts w:ascii="Arial" w:hAnsi="Arial" w:cs="Arial"/>
                <w:b/>
                <w:bCs/>
              </w:rPr>
              <w:t xml:space="preserve"> </w:t>
            </w:r>
            <w:r w:rsidR="002854A3" w:rsidRPr="002854A3">
              <w:rPr>
                <w:rFonts w:ascii="Arial" w:hAnsi="Arial" w:cs="Arial"/>
                <w:b/>
                <w:bCs/>
              </w:rPr>
              <w:t>Secretar</w:t>
            </w:r>
            <w:r w:rsidR="008B1AE4">
              <w:rPr>
                <w:rFonts w:ascii="Arial" w:hAnsi="Arial" w:cs="Arial"/>
                <w:b/>
                <w:bCs/>
              </w:rPr>
              <w:t>í</w:t>
            </w:r>
            <w:r w:rsidR="002854A3" w:rsidRPr="002854A3">
              <w:rPr>
                <w:rFonts w:ascii="Arial" w:hAnsi="Arial" w:cs="Arial"/>
                <w:b/>
                <w:bCs/>
              </w:rPr>
              <w:t>a Privada</w:t>
            </w:r>
          </w:p>
        </w:tc>
      </w:tr>
      <w:tr w:rsidR="00456956" w:rsidRPr="00EF6718" w14:paraId="10575650" w14:textId="7FA34D98" w:rsidTr="005C263E">
        <w:trPr>
          <w:trHeight w:val="252"/>
        </w:trPr>
        <w:tc>
          <w:tcPr>
            <w:tcW w:w="2046" w:type="dxa"/>
            <w:noWrap/>
            <w:hideMark/>
          </w:tcPr>
          <w:p w14:paraId="5C49A54D" w14:textId="77777777" w:rsidR="00456956" w:rsidRPr="00EF6718" w:rsidRDefault="00456956" w:rsidP="00C13CF8">
            <w:pPr>
              <w:ind w:left="405"/>
              <w:jc w:val="both"/>
              <w:rPr>
                <w:rFonts w:ascii="Arial" w:hAnsi="Arial" w:cs="Arial"/>
                <w:sz w:val="20"/>
              </w:rPr>
            </w:pPr>
            <w:r w:rsidRPr="00EF6718">
              <w:rPr>
                <w:rFonts w:ascii="Arial" w:hAnsi="Arial" w:cs="Arial"/>
                <w:sz w:val="20"/>
              </w:rPr>
              <w:t>EXT-QUILLA-20-174756</w:t>
            </w:r>
          </w:p>
        </w:tc>
        <w:tc>
          <w:tcPr>
            <w:tcW w:w="0" w:type="auto"/>
            <w:vAlign w:val="bottom"/>
          </w:tcPr>
          <w:p w14:paraId="530FE0D1" w14:textId="17241EC0" w:rsidR="00456956" w:rsidRPr="00EF6718" w:rsidRDefault="00456956" w:rsidP="00C13CF8">
            <w:pPr>
              <w:spacing w:after="160" w:line="259" w:lineRule="auto"/>
              <w:jc w:val="both"/>
              <w:rPr>
                <w:rFonts w:ascii="Arial" w:hAnsi="Arial" w:cs="Arial"/>
                <w:sz w:val="20"/>
              </w:rPr>
            </w:pPr>
            <w:r w:rsidRPr="00EF6718">
              <w:rPr>
                <w:rFonts w:ascii="Arial" w:hAnsi="Arial" w:cs="Arial"/>
                <w:color w:val="000000"/>
                <w:sz w:val="20"/>
              </w:rPr>
              <w:t>23/10/2020</w:t>
            </w:r>
          </w:p>
        </w:tc>
        <w:tc>
          <w:tcPr>
            <w:tcW w:w="0" w:type="auto"/>
            <w:vAlign w:val="bottom"/>
          </w:tcPr>
          <w:p w14:paraId="36E4AA18" w14:textId="262E8D61" w:rsidR="00456956" w:rsidRPr="009E5368" w:rsidRDefault="00456956" w:rsidP="00C13CF8">
            <w:pPr>
              <w:spacing w:after="160" w:line="259" w:lineRule="auto"/>
              <w:jc w:val="both"/>
              <w:rPr>
                <w:rFonts w:ascii="Arial" w:hAnsi="Arial" w:cs="Arial"/>
                <w:i/>
                <w:iCs/>
                <w:sz w:val="20"/>
              </w:rPr>
            </w:pPr>
            <w:r w:rsidRPr="009E5368">
              <w:rPr>
                <w:rFonts w:ascii="Arial" w:hAnsi="Arial" w:cs="Arial"/>
                <w:i/>
                <w:iCs/>
                <w:sz w:val="20"/>
              </w:rPr>
              <w:t xml:space="preserve">Se traslado por correo electrónico al Puerta de Oro </w:t>
            </w:r>
          </w:p>
        </w:tc>
      </w:tr>
      <w:tr w:rsidR="00456956" w:rsidRPr="00EF6718" w14:paraId="18B3FA01" w14:textId="201EFA20" w:rsidTr="005C263E">
        <w:trPr>
          <w:trHeight w:val="252"/>
        </w:trPr>
        <w:tc>
          <w:tcPr>
            <w:tcW w:w="2046" w:type="dxa"/>
            <w:noWrap/>
            <w:hideMark/>
          </w:tcPr>
          <w:p w14:paraId="0196FEA7" w14:textId="77777777" w:rsidR="00456956" w:rsidRPr="00EF6718" w:rsidRDefault="00456956" w:rsidP="00C13CF8">
            <w:pPr>
              <w:ind w:left="405"/>
              <w:jc w:val="both"/>
              <w:rPr>
                <w:rFonts w:ascii="Arial" w:hAnsi="Arial" w:cs="Arial"/>
                <w:sz w:val="20"/>
              </w:rPr>
            </w:pPr>
            <w:r w:rsidRPr="00EF6718">
              <w:rPr>
                <w:rFonts w:ascii="Arial" w:hAnsi="Arial" w:cs="Arial"/>
                <w:sz w:val="20"/>
              </w:rPr>
              <w:t>EXT-QUILLA-20-133183</w:t>
            </w:r>
          </w:p>
        </w:tc>
        <w:tc>
          <w:tcPr>
            <w:tcW w:w="0" w:type="auto"/>
            <w:vAlign w:val="bottom"/>
          </w:tcPr>
          <w:p w14:paraId="23718648" w14:textId="0FA19CA0" w:rsidR="00456956" w:rsidRPr="00EF6718" w:rsidRDefault="00456956" w:rsidP="00C13CF8">
            <w:pPr>
              <w:spacing w:after="160" w:line="259" w:lineRule="auto"/>
              <w:jc w:val="both"/>
              <w:rPr>
                <w:rFonts w:ascii="Arial" w:hAnsi="Arial" w:cs="Arial"/>
                <w:sz w:val="20"/>
              </w:rPr>
            </w:pPr>
            <w:r w:rsidRPr="00EF6718">
              <w:rPr>
                <w:rFonts w:ascii="Arial" w:hAnsi="Arial" w:cs="Arial"/>
                <w:color w:val="000000"/>
                <w:sz w:val="20"/>
              </w:rPr>
              <w:t>01/09/2020</w:t>
            </w:r>
          </w:p>
        </w:tc>
        <w:tc>
          <w:tcPr>
            <w:tcW w:w="0" w:type="auto"/>
            <w:vAlign w:val="bottom"/>
          </w:tcPr>
          <w:p w14:paraId="5F6E6B2D" w14:textId="520EBDC2" w:rsidR="00456956" w:rsidRPr="009E5368" w:rsidRDefault="00456956" w:rsidP="00C13CF8">
            <w:pPr>
              <w:spacing w:after="160" w:line="259" w:lineRule="auto"/>
              <w:jc w:val="both"/>
              <w:rPr>
                <w:rFonts w:ascii="Arial" w:hAnsi="Arial" w:cs="Arial"/>
                <w:i/>
                <w:iCs/>
                <w:sz w:val="20"/>
              </w:rPr>
            </w:pPr>
            <w:r w:rsidRPr="009E5368">
              <w:rPr>
                <w:rFonts w:ascii="Arial" w:hAnsi="Arial" w:cs="Arial"/>
                <w:i/>
                <w:iCs/>
                <w:sz w:val="20"/>
              </w:rPr>
              <w:t xml:space="preserve">No adjuntaron derecho de petición se le informo por correo </w:t>
            </w:r>
            <w:r w:rsidR="008B1AE4" w:rsidRPr="009E5368">
              <w:rPr>
                <w:rFonts w:ascii="Arial" w:hAnsi="Arial" w:cs="Arial"/>
                <w:i/>
                <w:iCs/>
                <w:sz w:val="20"/>
              </w:rPr>
              <w:t>electrónico</w:t>
            </w:r>
            <w:r w:rsidRPr="009E5368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</w:p>
        </w:tc>
      </w:tr>
      <w:tr w:rsidR="00456956" w:rsidRPr="00EF6718" w14:paraId="21511B65" w14:textId="21705E3E" w:rsidTr="005C263E">
        <w:trPr>
          <w:trHeight w:val="252"/>
        </w:trPr>
        <w:tc>
          <w:tcPr>
            <w:tcW w:w="2046" w:type="dxa"/>
            <w:noWrap/>
            <w:hideMark/>
          </w:tcPr>
          <w:p w14:paraId="4B8AA7B8" w14:textId="77777777" w:rsidR="00456956" w:rsidRPr="00EF6718" w:rsidRDefault="00456956" w:rsidP="00C13CF8">
            <w:pPr>
              <w:ind w:left="405"/>
              <w:jc w:val="both"/>
              <w:rPr>
                <w:rFonts w:ascii="Arial" w:hAnsi="Arial" w:cs="Arial"/>
                <w:sz w:val="20"/>
              </w:rPr>
            </w:pPr>
            <w:r w:rsidRPr="00EF6718">
              <w:rPr>
                <w:rFonts w:ascii="Arial" w:hAnsi="Arial" w:cs="Arial"/>
                <w:sz w:val="20"/>
              </w:rPr>
              <w:t>EXT-QUILLA-20-109840</w:t>
            </w:r>
          </w:p>
        </w:tc>
        <w:tc>
          <w:tcPr>
            <w:tcW w:w="0" w:type="auto"/>
            <w:vAlign w:val="bottom"/>
          </w:tcPr>
          <w:p w14:paraId="0C7E18B6" w14:textId="35E20B32" w:rsidR="00456956" w:rsidRPr="00EF6718" w:rsidRDefault="00456956" w:rsidP="00C13CF8">
            <w:pPr>
              <w:spacing w:after="160" w:line="259" w:lineRule="auto"/>
              <w:jc w:val="both"/>
              <w:rPr>
                <w:rFonts w:ascii="Arial" w:hAnsi="Arial" w:cs="Arial"/>
                <w:sz w:val="20"/>
              </w:rPr>
            </w:pPr>
            <w:r w:rsidRPr="00EF6718">
              <w:rPr>
                <w:rFonts w:ascii="Arial" w:hAnsi="Arial" w:cs="Arial"/>
                <w:color w:val="000000"/>
                <w:sz w:val="20"/>
              </w:rPr>
              <w:t>31/07/2020</w:t>
            </w:r>
          </w:p>
        </w:tc>
        <w:tc>
          <w:tcPr>
            <w:tcW w:w="0" w:type="auto"/>
            <w:vAlign w:val="bottom"/>
          </w:tcPr>
          <w:p w14:paraId="6EDC27AB" w14:textId="0EEABF57" w:rsidR="00456956" w:rsidRPr="009E5368" w:rsidRDefault="00456956" w:rsidP="00C13CF8">
            <w:pPr>
              <w:spacing w:after="160" w:line="259" w:lineRule="auto"/>
              <w:jc w:val="both"/>
              <w:rPr>
                <w:rFonts w:ascii="Arial" w:hAnsi="Arial" w:cs="Arial"/>
                <w:i/>
                <w:iCs/>
                <w:sz w:val="20"/>
              </w:rPr>
            </w:pPr>
            <w:r w:rsidRPr="009E5368">
              <w:rPr>
                <w:rFonts w:ascii="Arial" w:hAnsi="Arial" w:cs="Arial"/>
                <w:i/>
                <w:iCs/>
                <w:sz w:val="20"/>
              </w:rPr>
              <w:t xml:space="preserve">Se traslado a la </w:t>
            </w:r>
            <w:proofErr w:type="gramStart"/>
            <w:r w:rsidRPr="009E5368">
              <w:rPr>
                <w:rFonts w:ascii="Arial" w:hAnsi="Arial" w:cs="Arial"/>
                <w:i/>
                <w:iCs/>
                <w:sz w:val="20"/>
              </w:rPr>
              <w:t>Secretaria General</w:t>
            </w:r>
            <w:proofErr w:type="gramEnd"/>
            <w:r w:rsidRPr="009E5368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</w:p>
        </w:tc>
      </w:tr>
      <w:tr w:rsidR="00456956" w:rsidRPr="00EF6718" w14:paraId="462C41CD" w14:textId="5EBB1597" w:rsidTr="005C263E">
        <w:trPr>
          <w:trHeight w:val="252"/>
        </w:trPr>
        <w:tc>
          <w:tcPr>
            <w:tcW w:w="2046" w:type="dxa"/>
            <w:noWrap/>
            <w:hideMark/>
          </w:tcPr>
          <w:p w14:paraId="3F94AFE2" w14:textId="77777777" w:rsidR="00456956" w:rsidRPr="00EF6718" w:rsidRDefault="00456956" w:rsidP="00C13CF8">
            <w:pPr>
              <w:ind w:left="405"/>
              <w:jc w:val="both"/>
              <w:rPr>
                <w:rFonts w:ascii="Arial" w:hAnsi="Arial" w:cs="Arial"/>
                <w:sz w:val="20"/>
              </w:rPr>
            </w:pPr>
            <w:r w:rsidRPr="00EF6718">
              <w:rPr>
                <w:rFonts w:ascii="Arial" w:hAnsi="Arial" w:cs="Arial"/>
                <w:sz w:val="20"/>
              </w:rPr>
              <w:t>EXT-QUILLA-20-107724</w:t>
            </w:r>
          </w:p>
        </w:tc>
        <w:tc>
          <w:tcPr>
            <w:tcW w:w="0" w:type="auto"/>
            <w:vAlign w:val="bottom"/>
          </w:tcPr>
          <w:p w14:paraId="0AFCF5AB" w14:textId="52EB19C1" w:rsidR="00456956" w:rsidRPr="00EF6718" w:rsidRDefault="00456956" w:rsidP="00C13CF8">
            <w:pPr>
              <w:spacing w:after="160" w:line="259" w:lineRule="auto"/>
              <w:jc w:val="both"/>
              <w:rPr>
                <w:rFonts w:ascii="Arial" w:hAnsi="Arial" w:cs="Arial"/>
                <w:sz w:val="20"/>
              </w:rPr>
            </w:pPr>
            <w:r w:rsidRPr="00EF6718">
              <w:rPr>
                <w:rFonts w:ascii="Arial" w:hAnsi="Arial" w:cs="Arial"/>
                <w:color w:val="000000"/>
                <w:sz w:val="20"/>
              </w:rPr>
              <w:t>29/07/2020</w:t>
            </w:r>
          </w:p>
        </w:tc>
        <w:tc>
          <w:tcPr>
            <w:tcW w:w="0" w:type="auto"/>
            <w:vAlign w:val="bottom"/>
          </w:tcPr>
          <w:p w14:paraId="4A382968" w14:textId="06685FBA" w:rsidR="00456956" w:rsidRPr="009E5368" w:rsidRDefault="00456956" w:rsidP="00C13CF8">
            <w:pPr>
              <w:spacing w:after="160" w:line="259" w:lineRule="auto"/>
              <w:jc w:val="both"/>
              <w:rPr>
                <w:rFonts w:ascii="Arial" w:hAnsi="Arial" w:cs="Arial"/>
                <w:i/>
                <w:iCs/>
                <w:sz w:val="20"/>
              </w:rPr>
            </w:pPr>
            <w:r w:rsidRPr="009E5368">
              <w:rPr>
                <w:rFonts w:ascii="Arial" w:hAnsi="Arial" w:cs="Arial"/>
                <w:i/>
                <w:iCs/>
                <w:sz w:val="20"/>
              </w:rPr>
              <w:t xml:space="preserve">Se traslado para la </w:t>
            </w:r>
            <w:proofErr w:type="gramStart"/>
            <w:r w:rsidRPr="009E5368">
              <w:rPr>
                <w:rFonts w:ascii="Arial" w:hAnsi="Arial" w:cs="Arial"/>
                <w:i/>
                <w:iCs/>
                <w:sz w:val="20"/>
              </w:rPr>
              <w:t>Secretaria</w:t>
            </w:r>
            <w:proofErr w:type="gramEnd"/>
            <w:r w:rsidRPr="009E5368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="008B1AE4" w:rsidRPr="009E5368">
              <w:rPr>
                <w:rFonts w:ascii="Arial" w:hAnsi="Arial" w:cs="Arial"/>
                <w:i/>
                <w:iCs/>
                <w:sz w:val="20"/>
              </w:rPr>
              <w:t>Jurídica</w:t>
            </w:r>
            <w:r w:rsidRPr="009E5368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</w:p>
        </w:tc>
      </w:tr>
      <w:tr w:rsidR="00456956" w:rsidRPr="00EF6718" w14:paraId="332FDA70" w14:textId="007867A1" w:rsidTr="005C263E">
        <w:trPr>
          <w:trHeight w:val="252"/>
        </w:trPr>
        <w:tc>
          <w:tcPr>
            <w:tcW w:w="2046" w:type="dxa"/>
            <w:noWrap/>
            <w:hideMark/>
          </w:tcPr>
          <w:p w14:paraId="2AE52101" w14:textId="77777777" w:rsidR="00456956" w:rsidRPr="00EF6718" w:rsidRDefault="00456956" w:rsidP="00C13CF8">
            <w:pPr>
              <w:ind w:left="405"/>
              <w:jc w:val="both"/>
              <w:rPr>
                <w:rFonts w:ascii="Arial" w:hAnsi="Arial" w:cs="Arial"/>
                <w:sz w:val="20"/>
              </w:rPr>
            </w:pPr>
            <w:r w:rsidRPr="00EF6718">
              <w:rPr>
                <w:rFonts w:ascii="Arial" w:hAnsi="Arial" w:cs="Arial"/>
                <w:sz w:val="20"/>
              </w:rPr>
              <w:t>EXT-QUILLA-20-107747</w:t>
            </w:r>
          </w:p>
        </w:tc>
        <w:tc>
          <w:tcPr>
            <w:tcW w:w="0" w:type="auto"/>
            <w:vAlign w:val="bottom"/>
          </w:tcPr>
          <w:p w14:paraId="42A98C67" w14:textId="1F3B0050" w:rsidR="00456956" w:rsidRPr="00EF6718" w:rsidRDefault="00456956" w:rsidP="00C13CF8">
            <w:pPr>
              <w:spacing w:after="160" w:line="259" w:lineRule="auto"/>
              <w:jc w:val="both"/>
              <w:rPr>
                <w:rFonts w:ascii="Arial" w:hAnsi="Arial" w:cs="Arial"/>
                <w:sz w:val="20"/>
              </w:rPr>
            </w:pPr>
            <w:r w:rsidRPr="00EF6718">
              <w:rPr>
                <w:rFonts w:ascii="Arial" w:hAnsi="Arial" w:cs="Arial"/>
                <w:color w:val="000000"/>
                <w:sz w:val="20"/>
              </w:rPr>
              <w:t>29/07/2020</w:t>
            </w:r>
          </w:p>
        </w:tc>
        <w:tc>
          <w:tcPr>
            <w:tcW w:w="0" w:type="auto"/>
            <w:vAlign w:val="bottom"/>
          </w:tcPr>
          <w:p w14:paraId="262C2B2F" w14:textId="7806A142" w:rsidR="00456956" w:rsidRPr="009E5368" w:rsidRDefault="00456956" w:rsidP="00C13CF8">
            <w:pPr>
              <w:spacing w:after="160" w:line="259" w:lineRule="auto"/>
              <w:jc w:val="both"/>
              <w:rPr>
                <w:rFonts w:ascii="Arial" w:hAnsi="Arial" w:cs="Arial"/>
                <w:i/>
                <w:iCs/>
                <w:sz w:val="20"/>
              </w:rPr>
            </w:pPr>
            <w:r w:rsidRPr="009E5368">
              <w:rPr>
                <w:rFonts w:ascii="Arial" w:hAnsi="Arial" w:cs="Arial"/>
                <w:i/>
                <w:iCs/>
                <w:sz w:val="20"/>
              </w:rPr>
              <w:t xml:space="preserve">Se traslado para la </w:t>
            </w:r>
            <w:proofErr w:type="gramStart"/>
            <w:r w:rsidRPr="009E5368">
              <w:rPr>
                <w:rFonts w:ascii="Arial" w:hAnsi="Arial" w:cs="Arial"/>
                <w:i/>
                <w:iCs/>
                <w:sz w:val="20"/>
              </w:rPr>
              <w:t>Secretaria</w:t>
            </w:r>
            <w:proofErr w:type="gramEnd"/>
            <w:r w:rsidRPr="009E5368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="008B1AE4" w:rsidRPr="009E5368">
              <w:rPr>
                <w:rFonts w:ascii="Arial" w:hAnsi="Arial" w:cs="Arial"/>
                <w:i/>
                <w:iCs/>
                <w:sz w:val="20"/>
              </w:rPr>
              <w:t>Jurídica</w:t>
            </w:r>
            <w:r w:rsidRPr="009E5368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</w:p>
        </w:tc>
      </w:tr>
      <w:tr w:rsidR="00456956" w:rsidRPr="00EF6718" w14:paraId="029DD170" w14:textId="0DBA302D" w:rsidTr="005C263E">
        <w:trPr>
          <w:trHeight w:val="252"/>
        </w:trPr>
        <w:tc>
          <w:tcPr>
            <w:tcW w:w="2046" w:type="dxa"/>
            <w:noWrap/>
            <w:hideMark/>
          </w:tcPr>
          <w:p w14:paraId="4DDBC192" w14:textId="77777777" w:rsidR="00456956" w:rsidRPr="00EF6718" w:rsidRDefault="00456956" w:rsidP="00C13CF8">
            <w:pPr>
              <w:ind w:left="405"/>
              <w:jc w:val="both"/>
              <w:rPr>
                <w:rFonts w:ascii="Arial" w:hAnsi="Arial" w:cs="Arial"/>
                <w:sz w:val="20"/>
              </w:rPr>
            </w:pPr>
            <w:r w:rsidRPr="00EF6718">
              <w:rPr>
                <w:rFonts w:ascii="Arial" w:hAnsi="Arial" w:cs="Arial"/>
                <w:sz w:val="20"/>
              </w:rPr>
              <w:t>EXT-QUILLA-20-100287</w:t>
            </w:r>
          </w:p>
        </w:tc>
        <w:tc>
          <w:tcPr>
            <w:tcW w:w="0" w:type="auto"/>
            <w:vAlign w:val="bottom"/>
          </w:tcPr>
          <w:p w14:paraId="31FBEA8E" w14:textId="541BEAA1" w:rsidR="00456956" w:rsidRPr="00EF6718" w:rsidRDefault="00456956" w:rsidP="00C13CF8">
            <w:pPr>
              <w:spacing w:after="160" w:line="259" w:lineRule="auto"/>
              <w:jc w:val="both"/>
              <w:rPr>
                <w:rFonts w:ascii="Arial" w:hAnsi="Arial" w:cs="Arial"/>
                <w:sz w:val="20"/>
              </w:rPr>
            </w:pPr>
            <w:r w:rsidRPr="00EF6718">
              <w:rPr>
                <w:rFonts w:ascii="Arial" w:hAnsi="Arial" w:cs="Arial"/>
                <w:color w:val="000000"/>
                <w:sz w:val="20"/>
              </w:rPr>
              <w:t>16/07/2020</w:t>
            </w:r>
          </w:p>
        </w:tc>
        <w:tc>
          <w:tcPr>
            <w:tcW w:w="0" w:type="auto"/>
            <w:vAlign w:val="bottom"/>
          </w:tcPr>
          <w:p w14:paraId="3AD6F50B" w14:textId="17E3C3C1" w:rsidR="00456956" w:rsidRPr="009E5368" w:rsidRDefault="00456956" w:rsidP="00C13CF8">
            <w:pPr>
              <w:spacing w:after="160" w:line="259" w:lineRule="auto"/>
              <w:jc w:val="both"/>
              <w:rPr>
                <w:rFonts w:ascii="Arial" w:hAnsi="Arial" w:cs="Arial"/>
                <w:i/>
                <w:iCs/>
                <w:sz w:val="20"/>
              </w:rPr>
            </w:pPr>
            <w:r w:rsidRPr="009E5368">
              <w:rPr>
                <w:rFonts w:ascii="Arial" w:hAnsi="Arial" w:cs="Arial"/>
                <w:i/>
                <w:iCs/>
                <w:sz w:val="20"/>
              </w:rPr>
              <w:t xml:space="preserve">Se traslado para la </w:t>
            </w:r>
            <w:proofErr w:type="gramStart"/>
            <w:r w:rsidRPr="009E5368">
              <w:rPr>
                <w:rFonts w:ascii="Arial" w:hAnsi="Arial" w:cs="Arial"/>
                <w:i/>
                <w:iCs/>
                <w:sz w:val="20"/>
              </w:rPr>
              <w:t>Secretaria</w:t>
            </w:r>
            <w:proofErr w:type="gramEnd"/>
            <w:r w:rsidRPr="009E5368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="008B1AE4" w:rsidRPr="009E5368">
              <w:rPr>
                <w:rFonts w:ascii="Arial" w:hAnsi="Arial" w:cs="Arial"/>
                <w:i/>
                <w:iCs/>
                <w:sz w:val="20"/>
              </w:rPr>
              <w:t>Jurídica</w:t>
            </w:r>
            <w:r w:rsidRPr="009E5368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</w:p>
        </w:tc>
      </w:tr>
      <w:tr w:rsidR="00456956" w:rsidRPr="00EF6718" w14:paraId="565B96F0" w14:textId="463EBB89" w:rsidTr="005C263E">
        <w:trPr>
          <w:trHeight w:val="365"/>
        </w:trPr>
        <w:tc>
          <w:tcPr>
            <w:tcW w:w="2046" w:type="dxa"/>
            <w:noWrap/>
            <w:hideMark/>
          </w:tcPr>
          <w:p w14:paraId="7B786F87" w14:textId="77777777" w:rsidR="00456956" w:rsidRPr="00EF6718" w:rsidRDefault="00456956" w:rsidP="00C13CF8">
            <w:pPr>
              <w:ind w:left="405"/>
              <w:jc w:val="both"/>
              <w:rPr>
                <w:rFonts w:ascii="Arial" w:hAnsi="Arial" w:cs="Arial"/>
                <w:sz w:val="20"/>
              </w:rPr>
            </w:pPr>
            <w:r w:rsidRPr="00EF6718">
              <w:rPr>
                <w:rFonts w:ascii="Arial" w:hAnsi="Arial" w:cs="Arial"/>
                <w:sz w:val="20"/>
              </w:rPr>
              <w:t>EXT-QUILLA-20-065811</w:t>
            </w:r>
          </w:p>
        </w:tc>
        <w:tc>
          <w:tcPr>
            <w:tcW w:w="0" w:type="auto"/>
            <w:vAlign w:val="bottom"/>
          </w:tcPr>
          <w:p w14:paraId="0F538620" w14:textId="350498EA" w:rsidR="00456956" w:rsidRPr="00EF6718" w:rsidRDefault="00456956" w:rsidP="00C13CF8">
            <w:pPr>
              <w:spacing w:after="160" w:line="259" w:lineRule="auto"/>
              <w:jc w:val="both"/>
              <w:rPr>
                <w:rFonts w:ascii="Arial" w:hAnsi="Arial" w:cs="Arial"/>
                <w:sz w:val="20"/>
              </w:rPr>
            </w:pPr>
            <w:r w:rsidRPr="00EF6718">
              <w:rPr>
                <w:rFonts w:ascii="Arial" w:hAnsi="Arial" w:cs="Arial"/>
                <w:color w:val="000000"/>
                <w:sz w:val="20"/>
              </w:rPr>
              <w:t>12/05/2020</w:t>
            </w:r>
          </w:p>
        </w:tc>
        <w:tc>
          <w:tcPr>
            <w:tcW w:w="5572" w:type="dxa"/>
            <w:vAlign w:val="bottom"/>
          </w:tcPr>
          <w:p w14:paraId="6FAD48AA" w14:textId="10B501D8" w:rsidR="00456956" w:rsidRPr="009E5368" w:rsidRDefault="00456956" w:rsidP="00C13CF8">
            <w:pPr>
              <w:spacing w:after="160" w:line="259" w:lineRule="auto"/>
              <w:jc w:val="both"/>
              <w:rPr>
                <w:rFonts w:ascii="Arial" w:hAnsi="Arial" w:cs="Arial"/>
                <w:i/>
                <w:iCs/>
                <w:sz w:val="20"/>
              </w:rPr>
            </w:pPr>
            <w:r w:rsidRPr="009E5368">
              <w:rPr>
                <w:rFonts w:ascii="Arial" w:hAnsi="Arial" w:cs="Arial"/>
                <w:i/>
                <w:iCs/>
                <w:sz w:val="20"/>
              </w:rPr>
              <w:t xml:space="preserve">Se </w:t>
            </w:r>
            <w:r w:rsidR="008B1AE4" w:rsidRPr="009E5368">
              <w:rPr>
                <w:rFonts w:ascii="Arial" w:hAnsi="Arial" w:cs="Arial"/>
                <w:i/>
                <w:iCs/>
                <w:sz w:val="20"/>
              </w:rPr>
              <w:t>respondió</w:t>
            </w:r>
            <w:r w:rsidRPr="009E5368">
              <w:rPr>
                <w:rFonts w:ascii="Arial" w:hAnsi="Arial" w:cs="Arial"/>
                <w:i/>
                <w:iCs/>
                <w:sz w:val="20"/>
              </w:rPr>
              <w:t xml:space="preserve"> mediante QUILLA-20-074568</w:t>
            </w:r>
            <w:r w:rsidRPr="009E5368">
              <w:rPr>
                <w:rFonts w:ascii="Arial" w:hAnsi="Arial" w:cs="Arial"/>
                <w:i/>
                <w:iCs/>
                <w:sz w:val="20"/>
              </w:rPr>
              <w:br/>
              <w:t xml:space="preserve"> </w:t>
            </w:r>
          </w:p>
        </w:tc>
      </w:tr>
      <w:tr w:rsidR="00456956" w:rsidRPr="00EF6718" w14:paraId="131732F5" w14:textId="00A82AF4" w:rsidTr="005C263E">
        <w:trPr>
          <w:trHeight w:val="252"/>
        </w:trPr>
        <w:tc>
          <w:tcPr>
            <w:tcW w:w="2046" w:type="dxa"/>
            <w:noWrap/>
            <w:hideMark/>
          </w:tcPr>
          <w:p w14:paraId="12BA6090" w14:textId="77777777" w:rsidR="00456956" w:rsidRPr="00EF6718" w:rsidRDefault="00456956" w:rsidP="00C13CF8">
            <w:pPr>
              <w:ind w:left="405"/>
              <w:jc w:val="both"/>
              <w:rPr>
                <w:rFonts w:ascii="Arial" w:hAnsi="Arial" w:cs="Arial"/>
                <w:sz w:val="20"/>
              </w:rPr>
            </w:pPr>
            <w:r w:rsidRPr="00EF6718">
              <w:rPr>
                <w:rFonts w:ascii="Arial" w:hAnsi="Arial" w:cs="Arial"/>
                <w:sz w:val="20"/>
              </w:rPr>
              <w:t>EXT-QUILLA-20-060113</w:t>
            </w:r>
          </w:p>
        </w:tc>
        <w:tc>
          <w:tcPr>
            <w:tcW w:w="0" w:type="auto"/>
            <w:vAlign w:val="bottom"/>
          </w:tcPr>
          <w:p w14:paraId="7C0261D4" w14:textId="1F0090D3" w:rsidR="00456956" w:rsidRPr="00EF6718" w:rsidRDefault="00456956" w:rsidP="00C13CF8">
            <w:pPr>
              <w:spacing w:after="160" w:line="259" w:lineRule="auto"/>
              <w:jc w:val="both"/>
              <w:rPr>
                <w:rFonts w:ascii="Arial" w:hAnsi="Arial" w:cs="Arial"/>
                <w:sz w:val="20"/>
              </w:rPr>
            </w:pPr>
            <w:r w:rsidRPr="00EF6718">
              <w:rPr>
                <w:rFonts w:ascii="Arial" w:hAnsi="Arial" w:cs="Arial"/>
                <w:color w:val="000000"/>
                <w:sz w:val="20"/>
              </w:rPr>
              <w:t>28/04/2020</w:t>
            </w:r>
          </w:p>
        </w:tc>
        <w:tc>
          <w:tcPr>
            <w:tcW w:w="0" w:type="auto"/>
            <w:vAlign w:val="bottom"/>
          </w:tcPr>
          <w:p w14:paraId="4E847927" w14:textId="2B249DC0" w:rsidR="00456956" w:rsidRPr="009E5368" w:rsidRDefault="00456956" w:rsidP="00C13CF8">
            <w:pPr>
              <w:spacing w:after="160" w:line="259" w:lineRule="auto"/>
              <w:jc w:val="both"/>
              <w:rPr>
                <w:rFonts w:ascii="Arial" w:hAnsi="Arial" w:cs="Arial"/>
                <w:i/>
                <w:iCs/>
                <w:sz w:val="20"/>
              </w:rPr>
            </w:pPr>
            <w:r w:rsidRPr="009E5368">
              <w:rPr>
                <w:rFonts w:ascii="Arial" w:hAnsi="Arial" w:cs="Arial"/>
                <w:i/>
                <w:iCs/>
                <w:sz w:val="20"/>
              </w:rPr>
              <w:t xml:space="preserve">Se traslado para la </w:t>
            </w:r>
            <w:proofErr w:type="gramStart"/>
            <w:r w:rsidRPr="009E5368">
              <w:rPr>
                <w:rFonts w:ascii="Arial" w:hAnsi="Arial" w:cs="Arial"/>
                <w:i/>
                <w:iCs/>
                <w:sz w:val="20"/>
              </w:rPr>
              <w:t>Secretaria</w:t>
            </w:r>
            <w:proofErr w:type="gramEnd"/>
            <w:r w:rsidRPr="009E5368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="008B1AE4" w:rsidRPr="009E5368">
              <w:rPr>
                <w:rFonts w:ascii="Arial" w:hAnsi="Arial" w:cs="Arial"/>
                <w:i/>
                <w:iCs/>
                <w:sz w:val="20"/>
              </w:rPr>
              <w:t>Jurídica</w:t>
            </w:r>
            <w:r w:rsidRPr="009E5368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</w:p>
        </w:tc>
      </w:tr>
      <w:tr w:rsidR="00456956" w:rsidRPr="00EF6718" w14:paraId="3C148E2F" w14:textId="73B27CCE" w:rsidTr="005C263E">
        <w:trPr>
          <w:trHeight w:val="252"/>
        </w:trPr>
        <w:tc>
          <w:tcPr>
            <w:tcW w:w="2046" w:type="dxa"/>
            <w:noWrap/>
            <w:hideMark/>
          </w:tcPr>
          <w:p w14:paraId="7C0A8EC8" w14:textId="77777777" w:rsidR="00456956" w:rsidRPr="00EF6718" w:rsidRDefault="00456956" w:rsidP="00C13CF8">
            <w:pPr>
              <w:ind w:left="405"/>
              <w:jc w:val="both"/>
              <w:rPr>
                <w:rFonts w:ascii="Arial" w:hAnsi="Arial" w:cs="Arial"/>
                <w:sz w:val="20"/>
              </w:rPr>
            </w:pPr>
            <w:r w:rsidRPr="00EF6718">
              <w:rPr>
                <w:rFonts w:ascii="Arial" w:hAnsi="Arial" w:cs="Arial"/>
                <w:sz w:val="20"/>
              </w:rPr>
              <w:t>EXT-QUILLA-20-049473</w:t>
            </w:r>
          </w:p>
        </w:tc>
        <w:tc>
          <w:tcPr>
            <w:tcW w:w="0" w:type="auto"/>
            <w:vAlign w:val="bottom"/>
          </w:tcPr>
          <w:p w14:paraId="772B3190" w14:textId="1B6B7A87" w:rsidR="00456956" w:rsidRPr="00EF6718" w:rsidRDefault="00456956" w:rsidP="00C13CF8">
            <w:pPr>
              <w:spacing w:after="160" w:line="259" w:lineRule="auto"/>
              <w:jc w:val="both"/>
              <w:rPr>
                <w:rFonts w:ascii="Arial" w:hAnsi="Arial" w:cs="Arial"/>
                <w:sz w:val="20"/>
              </w:rPr>
            </w:pPr>
            <w:r w:rsidRPr="00EF6718">
              <w:rPr>
                <w:rFonts w:ascii="Arial" w:hAnsi="Arial" w:cs="Arial"/>
                <w:color w:val="000000"/>
                <w:sz w:val="20"/>
              </w:rPr>
              <w:t>26/03/2020</w:t>
            </w:r>
          </w:p>
        </w:tc>
        <w:tc>
          <w:tcPr>
            <w:tcW w:w="0" w:type="auto"/>
            <w:vAlign w:val="bottom"/>
          </w:tcPr>
          <w:p w14:paraId="216AE353" w14:textId="02BA00EE" w:rsidR="00456956" w:rsidRPr="009E5368" w:rsidRDefault="00456956" w:rsidP="00C13CF8">
            <w:pPr>
              <w:spacing w:after="160" w:line="259" w:lineRule="auto"/>
              <w:jc w:val="both"/>
              <w:rPr>
                <w:rFonts w:ascii="Arial" w:hAnsi="Arial" w:cs="Arial"/>
                <w:i/>
                <w:iCs/>
                <w:sz w:val="20"/>
              </w:rPr>
            </w:pPr>
            <w:r w:rsidRPr="009E5368">
              <w:rPr>
                <w:rFonts w:ascii="Arial" w:hAnsi="Arial" w:cs="Arial"/>
                <w:i/>
                <w:iCs/>
                <w:sz w:val="20"/>
              </w:rPr>
              <w:t xml:space="preserve">Se traslado por correo </w:t>
            </w:r>
            <w:r w:rsidR="008B1AE4" w:rsidRPr="009E5368">
              <w:rPr>
                <w:rFonts w:ascii="Arial" w:hAnsi="Arial" w:cs="Arial"/>
                <w:i/>
                <w:iCs/>
                <w:sz w:val="20"/>
              </w:rPr>
              <w:t>electrónico</w:t>
            </w:r>
            <w:r w:rsidRPr="009E5368">
              <w:rPr>
                <w:rFonts w:ascii="Arial" w:hAnsi="Arial" w:cs="Arial"/>
                <w:i/>
                <w:iCs/>
                <w:sz w:val="20"/>
              </w:rPr>
              <w:t xml:space="preserve"> por competencia a triple </w:t>
            </w:r>
            <w:r w:rsidR="004E3D97" w:rsidRPr="009E5368">
              <w:rPr>
                <w:rFonts w:ascii="Arial" w:hAnsi="Arial" w:cs="Arial"/>
                <w:i/>
                <w:iCs/>
                <w:sz w:val="20"/>
              </w:rPr>
              <w:t>AAA y</w:t>
            </w:r>
            <w:r w:rsidRPr="009E5368">
              <w:rPr>
                <w:rFonts w:ascii="Arial" w:hAnsi="Arial" w:cs="Arial"/>
                <w:i/>
                <w:iCs/>
                <w:sz w:val="20"/>
              </w:rPr>
              <w:t xml:space="preserve"> Alumbrado Publico </w:t>
            </w:r>
          </w:p>
        </w:tc>
      </w:tr>
      <w:tr w:rsidR="00456956" w:rsidRPr="00EF6718" w14:paraId="31212A56" w14:textId="326EDEFD" w:rsidTr="005C263E">
        <w:trPr>
          <w:trHeight w:val="252"/>
        </w:trPr>
        <w:tc>
          <w:tcPr>
            <w:tcW w:w="2046" w:type="dxa"/>
            <w:noWrap/>
            <w:hideMark/>
          </w:tcPr>
          <w:p w14:paraId="7B9F80E7" w14:textId="77777777" w:rsidR="00456956" w:rsidRPr="00EF6718" w:rsidRDefault="00456956" w:rsidP="00C13CF8">
            <w:pPr>
              <w:ind w:left="405"/>
              <w:jc w:val="both"/>
              <w:rPr>
                <w:rFonts w:ascii="Arial" w:hAnsi="Arial" w:cs="Arial"/>
                <w:sz w:val="20"/>
              </w:rPr>
            </w:pPr>
            <w:r w:rsidRPr="00EF6718">
              <w:rPr>
                <w:rFonts w:ascii="Arial" w:hAnsi="Arial" w:cs="Arial"/>
                <w:sz w:val="20"/>
              </w:rPr>
              <w:t>EXT-QUILLA-20-033000</w:t>
            </w:r>
          </w:p>
        </w:tc>
        <w:tc>
          <w:tcPr>
            <w:tcW w:w="0" w:type="auto"/>
            <w:vAlign w:val="bottom"/>
          </w:tcPr>
          <w:p w14:paraId="0329422C" w14:textId="7D8F8F78" w:rsidR="00456956" w:rsidRPr="00EF6718" w:rsidRDefault="00456956" w:rsidP="00C13CF8">
            <w:pPr>
              <w:spacing w:after="160" w:line="259" w:lineRule="auto"/>
              <w:jc w:val="both"/>
              <w:rPr>
                <w:rFonts w:ascii="Arial" w:hAnsi="Arial" w:cs="Arial"/>
                <w:sz w:val="20"/>
              </w:rPr>
            </w:pPr>
            <w:r w:rsidRPr="00EF6718">
              <w:rPr>
                <w:rFonts w:ascii="Arial" w:hAnsi="Arial" w:cs="Arial"/>
                <w:color w:val="000000"/>
                <w:sz w:val="20"/>
              </w:rPr>
              <w:t>26/02/2020</w:t>
            </w:r>
          </w:p>
        </w:tc>
        <w:tc>
          <w:tcPr>
            <w:tcW w:w="0" w:type="auto"/>
            <w:vAlign w:val="bottom"/>
          </w:tcPr>
          <w:p w14:paraId="626D5DE9" w14:textId="3DFA5A09" w:rsidR="00456956" w:rsidRPr="009E5368" w:rsidRDefault="00456956" w:rsidP="00C13CF8">
            <w:pPr>
              <w:spacing w:after="160" w:line="259" w:lineRule="auto"/>
              <w:jc w:val="both"/>
              <w:rPr>
                <w:rFonts w:ascii="Arial" w:hAnsi="Arial" w:cs="Arial"/>
                <w:i/>
                <w:iCs/>
                <w:sz w:val="20"/>
              </w:rPr>
            </w:pPr>
            <w:r w:rsidRPr="009E5368">
              <w:rPr>
                <w:rFonts w:ascii="Arial" w:hAnsi="Arial" w:cs="Arial"/>
                <w:i/>
                <w:iCs/>
                <w:sz w:val="20"/>
              </w:rPr>
              <w:t xml:space="preserve">Se genero respuesta por otro canal </w:t>
            </w:r>
            <w:r w:rsidR="008B1AE4" w:rsidRPr="009E5368">
              <w:rPr>
                <w:rFonts w:ascii="Arial" w:hAnsi="Arial" w:cs="Arial"/>
                <w:i/>
                <w:iCs/>
                <w:sz w:val="20"/>
              </w:rPr>
              <w:t>dándole</w:t>
            </w:r>
            <w:r w:rsidRPr="009E5368">
              <w:rPr>
                <w:rFonts w:ascii="Arial" w:hAnsi="Arial" w:cs="Arial"/>
                <w:i/>
                <w:iCs/>
                <w:sz w:val="20"/>
              </w:rPr>
              <w:t xml:space="preserve"> respuesta al peticionario </w:t>
            </w:r>
          </w:p>
        </w:tc>
      </w:tr>
      <w:tr w:rsidR="00456956" w:rsidRPr="00EF6718" w14:paraId="270E4223" w14:textId="7B99F9E5" w:rsidTr="005C263E">
        <w:trPr>
          <w:trHeight w:val="252"/>
        </w:trPr>
        <w:tc>
          <w:tcPr>
            <w:tcW w:w="2046" w:type="dxa"/>
            <w:noWrap/>
            <w:hideMark/>
          </w:tcPr>
          <w:p w14:paraId="6061E800" w14:textId="77777777" w:rsidR="00456956" w:rsidRPr="00EF6718" w:rsidRDefault="00456956" w:rsidP="00C13CF8">
            <w:pPr>
              <w:ind w:left="405"/>
              <w:jc w:val="both"/>
              <w:rPr>
                <w:rFonts w:ascii="Arial" w:hAnsi="Arial" w:cs="Arial"/>
                <w:sz w:val="20"/>
              </w:rPr>
            </w:pPr>
            <w:r w:rsidRPr="00EF6718">
              <w:rPr>
                <w:rFonts w:ascii="Arial" w:hAnsi="Arial" w:cs="Arial"/>
                <w:sz w:val="20"/>
              </w:rPr>
              <w:t>EXT-QUILLA-20-032006</w:t>
            </w:r>
          </w:p>
        </w:tc>
        <w:tc>
          <w:tcPr>
            <w:tcW w:w="0" w:type="auto"/>
            <w:vAlign w:val="bottom"/>
          </w:tcPr>
          <w:p w14:paraId="7659F05E" w14:textId="5C41F998" w:rsidR="00456956" w:rsidRPr="00EF6718" w:rsidRDefault="00456956" w:rsidP="00C13CF8">
            <w:pPr>
              <w:spacing w:after="160" w:line="259" w:lineRule="auto"/>
              <w:jc w:val="both"/>
              <w:rPr>
                <w:rFonts w:ascii="Arial" w:hAnsi="Arial" w:cs="Arial"/>
                <w:sz w:val="20"/>
              </w:rPr>
            </w:pPr>
            <w:r w:rsidRPr="00EF6718">
              <w:rPr>
                <w:rFonts w:ascii="Arial" w:hAnsi="Arial" w:cs="Arial"/>
                <w:color w:val="000000"/>
                <w:sz w:val="20"/>
              </w:rPr>
              <w:t>20/02/2020</w:t>
            </w:r>
          </w:p>
        </w:tc>
        <w:tc>
          <w:tcPr>
            <w:tcW w:w="0" w:type="auto"/>
            <w:vAlign w:val="bottom"/>
          </w:tcPr>
          <w:p w14:paraId="5D14CC50" w14:textId="2B673C08" w:rsidR="00456956" w:rsidRPr="009E5368" w:rsidRDefault="00456956" w:rsidP="00C13CF8">
            <w:pPr>
              <w:spacing w:after="160" w:line="259" w:lineRule="auto"/>
              <w:jc w:val="both"/>
              <w:rPr>
                <w:rFonts w:ascii="Arial" w:hAnsi="Arial" w:cs="Arial"/>
                <w:i/>
                <w:iCs/>
                <w:sz w:val="20"/>
              </w:rPr>
            </w:pPr>
            <w:r w:rsidRPr="009E5368">
              <w:rPr>
                <w:rFonts w:ascii="Arial" w:hAnsi="Arial" w:cs="Arial"/>
                <w:i/>
                <w:iCs/>
                <w:sz w:val="20"/>
              </w:rPr>
              <w:t xml:space="preserve">Se </w:t>
            </w:r>
            <w:r w:rsidR="008B1AE4" w:rsidRPr="009E5368">
              <w:rPr>
                <w:rFonts w:ascii="Arial" w:hAnsi="Arial" w:cs="Arial"/>
                <w:i/>
                <w:iCs/>
                <w:sz w:val="20"/>
              </w:rPr>
              <w:t>respondió</w:t>
            </w:r>
            <w:r w:rsidRPr="009E5368">
              <w:rPr>
                <w:rFonts w:ascii="Arial" w:hAnsi="Arial" w:cs="Arial"/>
                <w:i/>
                <w:iCs/>
                <w:sz w:val="20"/>
              </w:rPr>
              <w:t xml:space="preserve"> mediante QUILLA-20-039968</w:t>
            </w:r>
          </w:p>
        </w:tc>
      </w:tr>
      <w:tr w:rsidR="00456956" w:rsidRPr="00EF6718" w14:paraId="09DE2090" w14:textId="47B85047" w:rsidTr="005C263E">
        <w:trPr>
          <w:trHeight w:val="252"/>
        </w:trPr>
        <w:tc>
          <w:tcPr>
            <w:tcW w:w="2046" w:type="dxa"/>
            <w:noWrap/>
            <w:hideMark/>
          </w:tcPr>
          <w:p w14:paraId="690BEF09" w14:textId="77777777" w:rsidR="00456956" w:rsidRPr="00EF6718" w:rsidRDefault="00456956" w:rsidP="00C13CF8">
            <w:pPr>
              <w:ind w:left="405"/>
              <w:jc w:val="both"/>
              <w:rPr>
                <w:rFonts w:ascii="Arial" w:hAnsi="Arial" w:cs="Arial"/>
                <w:sz w:val="20"/>
              </w:rPr>
            </w:pPr>
            <w:r w:rsidRPr="00EF6718">
              <w:rPr>
                <w:rFonts w:ascii="Arial" w:hAnsi="Arial" w:cs="Arial"/>
                <w:sz w:val="20"/>
              </w:rPr>
              <w:t>EXT-QUILLA-20-020026</w:t>
            </w:r>
          </w:p>
        </w:tc>
        <w:tc>
          <w:tcPr>
            <w:tcW w:w="0" w:type="auto"/>
            <w:vAlign w:val="bottom"/>
          </w:tcPr>
          <w:p w14:paraId="50983063" w14:textId="01A3A4B6" w:rsidR="00456956" w:rsidRPr="00EF6718" w:rsidRDefault="00456956" w:rsidP="00C13CF8">
            <w:pPr>
              <w:spacing w:after="160" w:line="259" w:lineRule="auto"/>
              <w:jc w:val="both"/>
              <w:rPr>
                <w:rFonts w:ascii="Arial" w:hAnsi="Arial" w:cs="Arial"/>
                <w:sz w:val="20"/>
              </w:rPr>
            </w:pPr>
            <w:r w:rsidRPr="00EF6718">
              <w:rPr>
                <w:rFonts w:ascii="Arial" w:hAnsi="Arial" w:cs="Arial"/>
                <w:color w:val="000000"/>
                <w:sz w:val="20"/>
              </w:rPr>
              <w:t>04/02/2020</w:t>
            </w:r>
          </w:p>
        </w:tc>
        <w:tc>
          <w:tcPr>
            <w:tcW w:w="0" w:type="auto"/>
            <w:vAlign w:val="bottom"/>
          </w:tcPr>
          <w:p w14:paraId="04EC9761" w14:textId="037817B8" w:rsidR="00456956" w:rsidRPr="009E5368" w:rsidRDefault="00456956" w:rsidP="00C13CF8">
            <w:pPr>
              <w:spacing w:after="160" w:line="259" w:lineRule="auto"/>
              <w:jc w:val="both"/>
              <w:rPr>
                <w:rFonts w:ascii="Arial" w:hAnsi="Arial" w:cs="Arial"/>
                <w:i/>
                <w:iCs/>
                <w:sz w:val="20"/>
              </w:rPr>
            </w:pPr>
            <w:r w:rsidRPr="009E5368">
              <w:rPr>
                <w:rFonts w:ascii="Arial" w:hAnsi="Arial" w:cs="Arial"/>
                <w:i/>
                <w:iCs/>
                <w:sz w:val="20"/>
              </w:rPr>
              <w:t xml:space="preserve">Se traslado para la Oficina de Inspecciones y Comisarias </w:t>
            </w:r>
          </w:p>
        </w:tc>
      </w:tr>
    </w:tbl>
    <w:p w14:paraId="37B374DA" w14:textId="77777777" w:rsidR="00A04E61" w:rsidRPr="00EF6718" w:rsidRDefault="00A04E61" w:rsidP="00C13CF8">
      <w:pPr>
        <w:ind w:left="405"/>
        <w:jc w:val="both"/>
        <w:rPr>
          <w:rFonts w:ascii="Arial" w:hAnsi="Arial" w:cs="Arial"/>
          <w:sz w:val="22"/>
          <w:szCs w:val="22"/>
        </w:rPr>
      </w:pPr>
    </w:p>
    <w:p w14:paraId="237C00A0" w14:textId="77777777" w:rsidR="00ED6354" w:rsidRDefault="00ED6354" w:rsidP="00C13CF8">
      <w:pPr>
        <w:ind w:left="405"/>
        <w:jc w:val="both"/>
        <w:rPr>
          <w:rFonts w:ascii="Arial" w:hAnsi="Arial" w:cs="Arial"/>
        </w:rPr>
      </w:pPr>
    </w:p>
    <w:p w14:paraId="4C58B823" w14:textId="77777777" w:rsidR="004975BA" w:rsidRDefault="004975BA" w:rsidP="00C13CF8">
      <w:pPr>
        <w:ind w:left="405"/>
        <w:jc w:val="both"/>
        <w:rPr>
          <w:rFonts w:ascii="Arial" w:hAnsi="Arial" w:cs="Arial"/>
        </w:rPr>
      </w:pPr>
    </w:p>
    <w:p w14:paraId="793DE3D6" w14:textId="77777777" w:rsidR="00423FB9" w:rsidRPr="00292051" w:rsidRDefault="00423FB9" w:rsidP="00C13CF8">
      <w:pPr>
        <w:pStyle w:val="Prrafodelista"/>
        <w:ind w:left="405"/>
        <w:jc w:val="both"/>
        <w:rPr>
          <w:rFonts w:ascii="Arial" w:hAnsi="Arial" w:cs="Arial"/>
          <w:b/>
          <w:bCs/>
        </w:rPr>
      </w:pPr>
    </w:p>
    <w:p w14:paraId="72BC140B" w14:textId="77777777" w:rsidR="00292051" w:rsidRDefault="00292051" w:rsidP="00C13CF8">
      <w:pPr>
        <w:pStyle w:val="Prrafodelista"/>
        <w:ind w:left="405"/>
        <w:jc w:val="both"/>
        <w:rPr>
          <w:rFonts w:ascii="Arial" w:hAnsi="Arial" w:cs="Arial"/>
          <w:b/>
          <w:bCs/>
        </w:rPr>
      </w:pPr>
    </w:p>
    <w:p w14:paraId="75B47824" w14:textId="77777777" w:rsidR="00292051" w:rsidRPr="00292051" w:rsidRDefault="00292051" w:rsidP="00C13CF8">
      <w:pPr>
        <w:pStyle w:val="Prrafodelista"/>
        <w:ind w:left="405"/>
        <w:jc w:val="both"/>
        <w:rPr>
          <w:rFonts w:ascii="Arial" w:hAnsi="Arial" w:cs="Arial"/>
          <w:b/>
          <w:bCs/>
        </w:rPr>
      </w:pPr>
    </w:p>
    <w:p w14:paraId="7AF47EA3" w14:textId="77777777" w:rsidR="00292051" w:rsidRDefault="00292051" w:rsidP="00C13CF8">
      <w:pPr>
        <w:jc w:val="both"/>
        <w:rPr>
          <w:rFonts w:ascii="Times New Roman" w:hAnsi="Times New Roman"/>
          <w:b/>
          <w:bCs/>
        </w:rPr>
      </w:pPr>
    </w:p>
    <w:tbl>
      <w:tblPr>
        <w:tblStyle w:val="Tablaconcuadrcula"/>
        <w:tblpPr w:leftFromText="141" w:rightFromText="141" w:horzAnchor="margin" w:tblpY="525"/>
        <w:tblW w:w="7859" w:type="dxa"/>
        <w:tblLook w:val="04A0" w:firstRow="1" w:lastRow="0" w:firstColumn="1" w:lastColumn="0" w:noHBand="0" w:noVBand="1"/>
      </w:tblPr>
      <w:tblGrid>
        <w:gridCol w:w="2195"/>
        <w:gridCol w:w="1497"/>
        <w:gridCol w:w="4167"/>
      </w:tblGrid>
      <w:tr w:rsidR="009E5368" w:rsidRPr="00CA492D" w14:paraId="3AA9C0F1" w14:textId="74C25C09" w:rsidTr="009E5368">
        <w:trPr>
          <w:trHeight w:val="220"/>
        </w:trPr>
        <w:tc>
          <w:tcPr>
            <w:tcW w:w="2195" w:type="dxa"/>
            <w:noWrap/>
          </w:tcPr>
          <w:p w14:paraId="63AE8ED1" w14:textId="2ACEC107" w:rsidR="009E5368" w:rsidRPr="00313500" w:rsidRDefault="009E5368" w:rsidP="00C13CF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Derechos de Petición 2021</w:t>
            </w:r>
          </w:p>
        </w:tc>
        <w:tc>
          <w:tcPr>
            <w:tcW w:w="0" w:type="auto"/>
            <w:vAlign w:val="bottom"/>
          </w:tcPr>
          <w:p w14:paraId="442D540D" w14:textId="0E4B9CA3" w:rsidR="009E5368" w:rsidRPr="00CA492D" w:rsidRDefault="009E5368" w:rsidP="00C13CF8">
            <w:pPr>
              <w:spacing w:after="160" w:line="259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505B7B">
              <w:rPr>
                <w:rFonts w:ascii="Arial" w:hAnsi="Arial" w:cs="Arial"/>
                <w:b/>
                <w:bCs/>
              </w:rPr>
              <w:t>Fecha de Radicación</w:t>
            </w:r>
          </w:p>
        </w:tc>
        <w:tc>
          <w:tcPr>
            <w:tcW w:w="3564" w:type="dxa"/>
            <w:vAlign w:val="bottom"/>
          </w:tcPr>
          <w:p w14:paraId="5F51B4C3" w14:textId="05C4D9A8" w:rsidR="009E5368" w:rsidRPr="00CA492D" w:rsidRDefault="009E5368" w:rsidP="00C13CF8">
            <w:pPr>
              <w:spacing w:after="160" w:line="259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2854A3">
              <w:rPr>
                <w:rFonts w:ascii="Arial" w:hAnsi="Arial" w:cs="Arial"/>
                <w:b/>
                <w:bCs/>
              </w:rPr>
              <w:t>Gesti</w:t>
            </w:r>
            <w:r>
              <w:rPr>
                <w:rFonts w:ascii="Arial" w:hAnsi="Arial" w:cs="Arial"/>
                <w:b/>
                <w:bCs/>
              </w:rPr>
              <w:t>ó</w:t>
            </w:r>
            <w:r w:rsidRPr="002854A3"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2854A3">
              <w:rPr>
                <w:rFonts w:ascii="Arial" w:hAnsi="Arial" w:cs="Arial"/>
                <w:b/>
                <w:bCs/>
              </w:rPr>
              <w:t>Secretar</w:t>
            </w:r>
            <w:r>
              <w:rPr>
                <w:rFonts w:ascii="Arial" w:hAnsi="Arial" w:cs="Arial"/>
                <w:b/>
                <w:bCs/>
              </w:rPr>
              <w:t>í</w:t>
            </w:r>
            <w:r w:rsidRPr="002854A3">
              <w:rPr>
                <w:rFonts w:ascii="Arial" w:hAnsi="Arial" w:cs="Arial"/>
                <w:b/>
                <w:bCs/>
              </w:rPr>
              <w:t>a Privada</w:t>
            </w:r>
          </w:p>
        </w:tc>
      </w:tr>
      <w:tr w:rsidR="009E5368" w:rsidRPr="00CA492D" w14:paraId="2968AC14" w14:textId="77777777" w:rsidTr="009E5368">
        <w:trPr>
          <w:trHeight w:val="220"/>
        </w:trPr>
        <w:tc>
          <w:tcPr>
            <w:tcW w:w="2195" w:type="dxa"/>
            <w:noWrap/>
          </w:tcPr>
          <w:p w14:paraId="52946FBB" w14:textId="47A4FEB0" w:rsidR="009E5368" w:rsidRPr="00313500" w:rsidRDefault="009E5368" w:rsidP="00C13CF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3500">
              <w:rPr>
                <w:rFonts w:ascii="Arial" w:hAnsi="Arial" w:cs="Arial"/>
                <w:sz w:val="22"/>
                <w:szCs w:val="22"/>
              </w:rPr>
              <w:t>EXT-QUILLA-21-227180</w:t>
            </w:r>
          </w:p>
        </w:tc>
        <w:tc>
          <w:tcPr>
            <w:tcW w:w="0" w:type="auto"/>
            <w:vAlign w:val="bottom"/>
          </w:tcPr>
          <w:p w14:paraId="238F3F4A" w14:textId="1FCB7CB5" w:rsidR="009E5368" w:rsidRDefault="009E5368" w:rsidP="00C13CF8">
            <w:pPr>
              <w:spacing w:after="160" w:line="259" w:lineRule="auto"/>
              <w:jc w:val="both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02/11/2021</w:t>
            </w:r>
          </w:p>
        </w:tc>
        <w:tc>
          <w:tcPr>
            <w:tcW w:w="3564" w:type="dxa"/>
            <w:vAlign w:val="bottom"/>
          </w:tcPr>
          <w:p w14:paraId="497BB201" w14:textId="5C7BEC44" w:rsidR="009E5368" w:rsidRPr="009E5368" w:rsidRDefault="009E5368" w:rsidP="00C13CF8">
            <w:pPr>
              <w:spacing w:after="160" w:line="259" w:lineRule="auto"/>
              <w:jc w:val="both"/>
              <w:rPr>
                <w:rFonts w:cs="Calibri"/>
                <w:i/>
                <w:iCs/>
                <w:sz w:val="22"/>
                <w:szCs w:val="22"/>
              </w:rPr>
            </w:pPr>
            <w:r w:rsidRPr="009E5368">
              <w:rPr>
                <w:rFonts w:cs="Calibri"/>
                <w:i/>
                <w:iCs/>
                <w:sz w:val="22"/>
                <w:szCs w:val="22"/>
              </w:rPr>
              <w:t xml:space="preserve">Fue terminada la gestión por parte de la </w:t>
            </w:r>
            <w:proofErr w:type="spellStart"/>
            <w:r w:rsidRPr="009E5368">
              <w:rPr>
                <w:rFonts w:cs="Calibri"/>
                <w:i/>
                <w:iCs/>
                <w:sz w:val="22"/>
                <w:szCs w:val="22"/>
              </w:rPr>
              <w:t>Dra</w:t>
            </w:r>
            <w:proofErr w:type="spellEnd"/>
            <w:r w:rsidRPr="009E5368">
              <w:rPr>
                <w:rFonts w:cs="Calibri"/>
                <w:i/>
                <w:iCs/>
                <w:sz w:val="22"/>
                <w:szCs w:val="22"/>
              </w:rPr>
              <w:t xml:space="preserve"> Margarita Jacome </w:t>
            </w:r>
          </w:p>
        </w:tc>
      </w:tr>
      <w:tr w:rsidR="009E5368" w:rsidRPr="00CA492D" w14:paraId="6160D6F7" w14:textId="2EC3B043" w:rsidTr="009E5368">
        <w:trPr>
          <w:trHeight w:val="220"/>
        </w:trPr>
        <w:tc>
          <w:tcPr>
            <w:tcW w:w="2195" w:type="dxa"/>
            <w:noWrap/>
            <w:hideMark/>
          </w:tcPr>
          <w:p w14:paraId="1D5BAF4D" w14:textId="77777777" w:rsidR="009E5368" w:rsidRPr="00313500" w:rsidRDefault="009E5368" w:rsidP="00C13CF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3500">
              <w:rPr>
                <w:rFonts w:ascii="Arial" w:hAnsi="Arial" w:cs="Arial"/>
                <w:sz w:val="22"/>
                <w:szCs w:val="22"/>
              </w:rPr>
              <w:t>EXT-QUILLA-21-060928</w:t>
            </w:r>
          </w:p>
        </w:tc>
        <w:tc>
          <w:tcPr>
            <w:tcW w:w="0" w:type="auto"/>
            <w:vAlign w:val="bottom"/>
          </w:tcPr>
          <w:p w14:paraId="2C9DCA2F" w14:textId="3C6237B4" w:rsidR="009E5368" w:rsidRPr="00CA492D" w:rsidRDefault="009E5368" w:rsidP="00C13CF8">
            <w:pPr>
              <w:spacing w:after="160" w:line="259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16/03/2021</w:t>
            </w:r>
          </w:p>
        </w:tc>
        <w:tc>
          <w:tcPr>
            <w:tcW w:w="0" w:type="auto"/>
            <w:vAlign w:val="bottom"/>
          </w:tcPr>
          <w:p w14:paraId="244DC1C0" w14:textId="560E9A32" w:rsidR="009E5368" w:rsidRPr="009E5368" w:rsidRDefault="009E5368" w:rsidP="00C13CF8">
            <w:pPr>
              <w:spacing w:after="160" w:line="259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9E5368">
              <w:rPr>
                <w:rFonts w:cs="Calibri"/>
                <w:i/>
                <w:iCs/>
                <w:sz w:val="22"/>
                <w:szCs w:val="22"/>
              </w:rPr>
              <w:t xml:space="preserve">Se traslado para la Secretaría Distrital de Gestión Humana </w:t>
            </w:r>
          </w:p>
        </w:tc>
      </w:tr>
      <w:tr w:rsidR="009E5368" w:rsidRPr="00CA492D" w14:paraId="03781AA9" w14:textId="093E59E4" w:rsidTr="009E5368">
        <w:trPr>
          <w:trHeight w:val="220"/>
        </w:trPr>
        <w:tc>
          <w:tcPr>
            <w:tcW w:w="2195" w:type="dxa"/>
            <w:noWrap/>
            <w:hideMark/>
          </w:tcPr>
          <w:p w14:paraId="5B23B232" w14:textId="77777777" w:rsidR="009E5368" w:rsidRPr="00313500" w:rsidRDefault="009E5368" w:rsidP="00C13CF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3500">
              <w:rPr>
                <w:rFonts w:ascii="Arial" w:hAnsi="Arial" w:cs="Arial"/>
                <w:sz w:val="22"/>
                <w:szCs w:val="22"/>
              </w:rPr>
              <w:t>EXT-QUILLA-21-048695</w:t>
            </w:r>
          </w:p>
        </w:tc>
        <w:tc>
          <w:tcPr>
            <w:tcW w:w="0" w:type="auto"/>
            <w:vAlign w:val="bottom"/>
          </w:tcPr>
          <w:p w14:paraId="561904CB" w14:textId="18D9D503" w:rsidR="009E5368" w:rsidRPr="00CA492D" w:rsidRDefault="009E5368" w:rsidP="00C13CF8">
            <w:pPr>
              <w:spacing w:after="160" w:line="259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02/03/2021</w:t>
            </w:r>
          </w:p>
        </w:tc>
        <w:tc>
          <w:tcPr>
            <w:tcW w:w="0" w:type="auto"/>
            <w:vAlign w:val="bottom"/>
          </w:tcPr>
          <w:p w14:paraId="380B3E9E" w14:textId="4ECA5380" w:rsidR="009E5368" w:rsidRPr="009E5368" w:rsidRDefault="009E5368" w:rsidP="00C13CF8">
            <w:pPr>
              <w:spacing w:after="160" w:line="259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9E5368">
              <w:rPr>
                <w:rFonts w:cs="Calibri"/>
                <w:i/>
                <w:iCs/>
                <w:sz w:val="22"/>
                <w:szCs w:val="22"/>
              </w:rPr>
              <w:t xml:space="preserve">Se respondió al peticionario por correo electrónico </w:t>
            </w:r>
          </w:p>
        </w:tc>
      </w:tr>
      <w:tr w:rsidR="009E5368" w:rsidRPr="00CA492D" w14:paraId="64C5F2AF" w14:textId="743AE09A" w:rsidTr="009E5368">
        <w:trPr>
          <w:trHeight w:val="220"/>
        </w:trPr>
        <w:tc>
          <w:tcPr>
            <w:tcW w:w="2195" w:type="dxa"/>
            <w:noWrap/>
            <w:hideMark/>
          </w:tcPr>
          <w:p w14:paraId="31A3677D" w14:textId="77777777" w:rsidR="009E5368" w:rsidRPr="00313500" w:rsidRDefault="009E5368" w:rsidP="00C13CF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3500">
              <w:rPr>
                <w:rFonts w:ascii="Arial" w:hAnsi="Arial" w:cs="Arial"/>
                <w:sz w:val="22"/>
                <w:szCs w:val="22"/>
              </w:rPr>
              <w:t>EXT-QUILLA-21-017980</w:t>
            </w:r>
          </w:p>
        </w:tc>
        <w:tc>
          <w:tcPr>
            <w:tcW w:w="0" w:type="auto"/>
            <w:vAlign w:val="bottom"/>
          </w:tcPr>
          <w:p w14:paraId="246065A2" w14:textId="2127B5D2" w:rsidR="009E5368" w:rsidRPr="00CA492D" w:rsidRDefault="009E5368" w:rsidP="00C13CF8">
            <w:pPr>
              <w:spacing w:after="160" w:line="259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26/01/2021</w:t>
            </w:r>
          </w:p>
        </w:tc>
        <w:tc>
          <w:tcPr>
            <w:tcW w:w="0" w:type="auto"/>
            <w:vAlign w:val="bottom"/>
          </w:tcPr>
          <w:p w14:paraId="11C77ABF" w14:textId="5FAD32AC" w:rsidR="009E5368" w:rsidRPr="009E5368" w:rsidRDefault="009E5368" w:rsidP="00C13CF8">
            <w:pPr>
              <w:spacing w:after="160" w:line="259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9E5368">
              <w:rPr>
                <w:rFonts w:cs="Calibri"/>
                <w:i/>
                <w:iCs/>
                <w:sz w:val="22"/>
                <w:szCs w:val="22"/>
              </w:rPr>
              <w:t xml:space="preserve">Se traslado por correo electrónico a la gerencia de Edubar </w:t>
            </w:r>
          </w:p>
        </w:tc>
      </w:tr>
    </w:tbl>
    <w:p w14:paraId="60DB7BEC" w14:textId="77777777" w:rsidR="00B21AC0" w:rsidRDefault="00B21AC0" w:rsidP="00C13CF8">
      <w:pPr>
        <w:jc w:val="both"/>
        <w:rPr>
          <w:rFonts w:ascii="Times New Roman" w:hAnsi="Times New Roman"/>
          <w:b/>
          <w:bCs/>
        </w:rPr>
      </w:pPr>
    </w:p>
    <w:p w14:paraId="01F8A44A" w14:textId="77777777" w:rsidR="00B21AC0" w:rsidRDefault="00B21AC0" w:rsidP="00C13CF8">
      <w:pPr>
        <w:jc w:val="both"/>
        <w:rPr>
          <w:rFonts w:ascii="Times New Roman" w:hAnsi="Times New Roman"/>
          <w:b/>
          <w:bCs/>
        </w:rPr>
      </w:pPr>
    </w:p>
    <w:p w14:paraId="14C62BB1" w14:textId="77777777" w:rsidR="00292051" w:rsidRPr="00292051" w:rsidRDefault="00292051" w:rsidP="00C13CF8">
      <w:pPr>
        <w:jc w:val="both"/>
        <w:rPr>
          <w:rFonts w:ascii="Times New Roman" w:hAnsi="Times New Roman"/>
          <w:b/>
          <w:bCs/>
        </w:rPr>
      </w:pPr>
    </w:p>
    <w:p w14:paraId="3F4547A3" w14:textId="77777777" w:rsidR="00706954" w:rsidRPr="00292051" w:rsidRDefault="00706954" w:rsidP="00C13CF8">
      <w:pPr>
        <w:jc w:val="both"/>
        <w:rPr>
          <w:rFonts w:ascii="Times New Roman" w:hAnsi="Times New Roman"/>
          <w:b/>
          <w:bCs/>
        </w:rPr>
      </w:pPr>
    </w:p>
    <w:p w14:paraId="5FDA18B9" w14:textId="77777777" w:rsidR="00706954" w:rsidRDefault="00706954" w:rsidP="00C13CF8">
      <w:pPr>
        <w:jc w:val="both"/>
        <w:rPr>
          <w:rFonts w:ascii="Times New Roman" w:hAnsi="Times New Roman"/>
        </w:rPr>
      </w:pPr>
    </w:p>
    <w:p w14:paraId="2695D33D" w14:textId="77777777" w:rsidR="00706954" w:rsidRDefault="00706954" w:rsidP="00C13CF8">
      <w:pPr>
        <w:jc w:val="both"/>
        <w:rPr>
          <w:rFonts w:ascii="Times New Roman" w:hAnsi="Times New Roman"/>
        </w:rPr>
      </w:pPr>
    </w:p>
    <w:p w14:paraId="6896671F" w14:textId="0FEABF01" w:rsidR="00706954" w:rsidRDefault="00706954" w:rsidP="00C13CF8">
      <w:pPr>
        <w:jc w:val="both"/>
      </w:pPr>
    </w:p>
    <w:p w14:paraId="2824217A" w14:textId="77777777" w:rsidR="00292051" w:rsidRDefault="00292051" w:rsidP="00C13CF8">
      <w:pPr>
        <w:jc w:val="both"/>
      </w:pPr>
    </w:p>
    <w:p w14:paraId="6CFEF9FC" w14:textId="77777777" w:rsidR="00706954" w:rsidRDefault="00706954" w:rsidP="00C13CF8">
      <w:pPr>
        <w:jc w:val="both"/>
      </w:pPr>
    </w:p>
    <w:p w14:paraId="0CC91DB4" w14:textId="77777777" w:rsidR="00706954" w:rsidRDefault="00706954" w:rsidP="00C13CF8">
      <w:pPr>
        <w:jc w:val="both"/>
      </w:pPr>
    </w:p>
    <w:p w14:paraId="1A853E43" w14:textId="77777777" w:rsidR="00706954" w:rsidRDefault="00706954" w:rsidP="00C13CF8">
      <w:pPr>
        <w:jc w:val="both"/>
      </w:pPr>
    </w:p>
    <w:p w14:paraId="04B248D7" w14:textId="77777777" w:rsidR="00706954" w:rsidRDefault="00706954" w:rsidP="00C13CF8">
      <w:pPr>
        <w:jc w:val="both"/>
      </w:pPr>
    </w:p>
    <w:p w14:paraId="46A111EF" w14:textId="77777777" w:rsidR="00706954" w:rsidRDefault="003B2656" w:rsidP="00C13CF8">
      <w:pPr>
        <w:tabs>
          <w:tab w:val="left" w:pos="7575"/>
        </w:tabs>
        <w:jc w:val="both"/>
      </w:pPr>
      <w:r>
        <w:tab/>
      </w:r>
    </w:p>
    <w:p w14:paraId="02767969" w14:textId="77777777" w:rsidR="009E5368" w:rsidRDefault="009E5368" w:rsidP="00C13CF8">
      <w:pPr>
        <w:tabs>
          <w:tab w:val="left" w:pos="7575"/>
        </w:tabs>
        <w:jc w:val="both"/>
      </w:pPr>
    </w:p>
    <w:p w14:paraId="0FF777BE" w14:textId="77777777" w:rsidR="009E5368" w:rsidRDefault="009E5368" w:rsidP="00C13CF8">
      <w:pPr>
        <w:tabs>
          <w:tab w:val="left" w:pos="7575"/>
        </w:tabs>
        <w:jc w:val="both"/>
      </w:pPr>
    </w:p>
    <w:p w14:paraId="1BD57EE3" w14:textId="77777777" w:rsidR="009E5368" w:rsidRDefault="009E5368" w:rsidP="00C13CF8">
      <w:pPr>
        <w:tabs>
          <w:tab w:val="left" w:pos="7575"/>
        </w:tabs>
        <w:jc w:val="both"/>
      </w:pPr>
    </w:p>
    <w:p w14:paraId="697A045C" w14:textId="77777777" w:rsidR="009E5368" w:rsidRDefault="009E5368" w:rsidP="00C13CF8">
      <w:pPr>
        <w:tabs>
          <w:tab w:val="left" w:pos="7575"/>
        </w:tabs>
        <w:jc w:val="both"/>
      </w:pPr>
    </w:p>
    <w:tbl>
      <w:tblPr>
        <w:tblStyle w:val="Tablaconcuadrcula"/>
        <w:tblpPr w:leftFromText="141" w:rightFromText="141" w:horzAnchor="margin" w:tblpY="525"/>
        <w:tblW w:w="7859" w:type="dxa"/>
        <w:tblLook w:val="04A0" w:firstRow="1" w:lastRow="0" w:firstColumn="1" w:lastColumn="0" w:noHBand="0" w:noVBand="1"/>
      </w:tblPr>
      <w:tblGrid>
        <w:gridCol w:w="2195"/>
        <w:gridCol w:w="1497"/>
        <w:gridCol w:w="4167"/>
      </w:tblGrid>
      <w:tr w:rsidR="009E5368" w:rsidRPr="00CA492D" w14:paraId="162ABF58" w14:textId="77777777" w:rsidTr="008D3178">
        <w:trPr>
          <w:trHeight w:val="220"/>
        </w:trPr>
        <w:tc>
          <w:tcPr>
            <w:tcW w:w="2195" w:type="dxa"/>
            <w:noWrap/>
          </w:tcPr>
          <w:p w14:paraId="3F39726B" w14:textId="77777777" w:rsidR="009E5368" w:rsidRPr="00313500" w:rsidRDefault="009E5368" w:rsidP="00C13CF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>Derechos de Petición 2021</w:t>
            </w:r>
          </w:p>
        </w:tc>
        <w:tc>
          <w:tcPr>
            <w:tcW w:w="0" w:type="auto"/>
            <w:vAlign w:val="bottom"/>
          </w:tcPr>
          <w:p w14:paraId="19E7569A" w14:textId="77777777" w:rsidR="009E5368" w:rsidRPr="00CA492D" w:rsidRDefault="009E5368" w:rsidP="00C13CF8">
            <w:pPr>
              <w:spacing w:after="160" w:line="259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505B7B">
              <w:rPr>
                <w:rFonts w:ascii="Arial" w:hAnsi="Arial" w:cs="Arial"/>
                <w:b/>
                <w:bCs/>
              </w:rPr>
              <w:t>Fecha de Radicación</w:t>
            </w:r>
          </w:p>
        </w:tc>
        <w:tc>
          <w:tcPr>
            <w:tcW w:w="3564" w:type="dxa"/>
            <w:vAlign w:val="bottom"/>
          </w:tcPr>
          <w:p w14:paraId="5AF222B7" w14:textId="77777777" w:rsidR="009E5368" w:rsidRPr="00CA492D" w:rsidRDefault="009E5368" w:rsidP="00C13CF8">
            <w:pPr>
              <w:spacing w:after="160" w:line="259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2854A3">
              <w:rPr>
                <w:rFonts w:ascii="Arial" w:hAnsi="Arial" w:cs="Arial"/>
                <w:b/>
                <w:bCs/>
              </w:rPr>
              <w:t>Gesti</w:t>
            </w:r>
            <w:r>
              <w:rPr>
                <w:rFonts w:ascii="Arial" w:hAnsi="Arial" w:cs="Arial"/>
                <w:b/>
                <w:bCs/>
              </w:rPr>
              <w:t>ó</w:t>
            </w:r>
            <w:r w:rsidRPr="002854A3"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2854A3">
              <w:rPr>
                <w:rFonts w:ascii="Arial" w:hAnsi="Arial" w:cs="Arial"/>
                <w:b/>
                <w:bCs/>
              </w:rPr>
              <w:t>Secretar</w:t>
            </w:r>
            <w:r>
              <w:rPr>
                <w:rFonts w:ascii="Arial" w:hAnsi="Arial" w:cs="Arial"/>
                <w:b/>
                <w:bCs/>
              </w:rPr>
              <w:t>í</w:t>
            </w:r>
            <w:r w:rsidRPr="002854A3">
              <w:rPr>
                <w:rFonts w:ascii="Arial" w:hAnsi="Arial" w:cs="Arial"/>
                <w:b/>
                <w:bCs/>
              </w:rPr>
              <w:t>a Privada</w:t>
            </w:r>
          </w:p>
        </w:tc>
      </w:tr>
      <w:tr w:rsidR="009E5368" w:rsidRPr="00CA492D" w14:paraId="7AFE85DE" w14:textId="77777777" w:rsidTr="008D3178">
        <w:trPr>
          <w:trHeight w:val="220"/>
        </w:trPr>
        <w:tc>
          <w:tcPr>
            <w:tcW w:w="2195" w:type="dxa"/>
            <w:noWrap/>
          </w:tcPr>
          <w:p w14:paraId="00FB45ED" w14:textId="77777777" w:rsidR="009E5368" w:rsidRPr="00313500" w:rsidRDefault="009E5368" w:rsidP="00C13CF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3500">
              <w:rPr>
                <w:rFonts w:ascii="Arial" w:hAnsi="Arial" w:cs="Arial"/>
                <w:sz w:val="22"/>
                <w:szCs w:val="22"/>
              </w:rPr>
              <w:t>EXT-QUILLA-21-227180</w:t>
            </w:r>
          </w:p>
        </w:tc>
        <w:tc>
          <w:tcPr>
            <w:tcW w:w="0" w:type="auto"/>
            <w:vAlign w:val="bottom"/>
          </w:tcPr>
          <w:p w14:paraId="42B635FE" w14:textId="77777777" w:rsidR="009E5368" w:rsidRDefault="009E5368" w:rsidP="00C13CF8">
            <w:pPr>
              <w:spacing w:after="160" w:line="259" w:lineRule="auto"/>
              <w:jc w:val="both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02/11/2021</w:t>
            </w:r>
          </w:p>
        </w:tc>
        <w:tc>
          <w:tcPr>
            <w:tcW w:w="3564" w:type="dxa"/>
            <w:vAlign w:val="bottom"/>
          </w:tcPr>
          <w:p w14:paraId="63422125" w14:textId="77777777" w:rsidR="009E5368" w:rsidRPr="009E5368" w:rsidRDefault="009E5368" w:rsidP="00C13CF8">
            <w:pPr>
              <w:spacing w:after="160" w:line="259" w:lineRule="auto"/>
              <w:jc w:val="both"/>
              <w:rPr>
                <w:rFonts w:cs="Calibri"/>
                <w:i/>
                <w:iCs/>
                <w:sz w:val="22"/>
                <w:szCs w:val="22"/>
              </w:rPr>
            </w:pPr>
            <w:r w:rsidRPr="009E5368">
              <w:rPr>
                <w:rFonts w:cs="Calibri"/>
                <w:i/>
                <w:iCs/>
                <w:sz w:val="22"/>
                <w:szCs w:val="22"/>
              </w:rPr>
              <w:t xml:space="preserve">Fue terminada la gestión por parte de la </w:t>
            </w:r>
            <w:proofErr w:type="spellStart"/>
            <w:r w:rsidRPr="009E5368">
              <w:rPr>
                <w:rFonts w:cs="Calibri"/>
                <w:i/>
                <w:iCs/>
                <w:sz w:val="22"/>
                <w:szCs w:val="22"/>
              </w:rPr>
              <w:t>Dra</w:t>
            </w:r>
            <w:proofErr w:type="spellEnd"/>
            <w:r w:rsidRPr="009E5368">
              <w:rPr>
                <w:rFonts w:cs="Calibri"/>
                <w:i/>
                <w:iCs/>
                <w:sz w:val="22"/>
                <w:szCs w:val="22"/>
              </w:rPr>
              <w:t xml:space="preserve"> Margarita Jacome </w:t>
            </w:r>
          </w:p>
        </w:tc>
      </w:tr>
      <w:tr w:rsidR="009E5368" w:rsidRPr="00CA492D" w14:paraId="4B4389A4" w14:textId="77777777" w:rsidTr="008D3178">
        <w:trPr>
          <w:trHeight w:val="220"/>
        </w:trPr>
        <w:tc>
          <w:tcPr>
            <w:tcW w:w="2195" w:type="dxa"/>
            <w:noWrap/>
            <w:hideMark/>
          </w:tcPr>
          <w:p w14:paraId="11629867" w14:textId="77777777" w:rsidR="009E5368" w:rsidRPr="00313500" w:rsidRDefault="009E5368" w:rsidP="00C13CF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3500">
              <w:rPr>
                <w:rFonts w:ascii="Arial" w:hAnsi="Arial" w:cs="Arial"/>
                <w:sz w:val="22"/>
                <w:szCs w:val="22"/>
              </w:rPr>
              <w:t>EXT-QUILLA-21-060928</w:t>
            </w:r>
          </w:p>
        </w:tc>
        <w:tc>
          <w:tcPr>
            <w:tcW w:w="0" w:type="auto"/>
            <w:vAlign w:val="bottom"/>
          </w:tcPr>
          <w:p w14:paraId="0E7D598C" w14:textId="77777777" w:rsidR="009E5368" w:rsidRPr="00CA492D" w:rsidRDefault="009E5368" w:rsidP="00C13CF8">
            <w:pPr>
              <w:spacing w:after="160" w:line="259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16/03/2021</w:t>
            </w:r>
          </w:p>
        </w:tc>
        <w:tc>
          <w:tcPr>
            <w:tcW w:w="0" w:type="auto"/>
            <w:vAlign w:val="bottom"/>
          </w:tcPr>
          <w:p w14:paraId="79E11730" w14:textId="77777777" w:rsidR="009E5368" w:rsidRPr="009E5368" w:rsidRDefault="009E5368" w:rsidP="00C13CF8">
            <w:pPr>
              <w:spacing w:after="160" w:line="259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9E5368">
              <w:rPr>
                <w:rFonts w:cs="Calibri"/>
                <w:i/>
                <w:iCs/>
                <w:sz w:val="22"/>
                <w:szCs w:val="22"/>
              </w:rPr>
              <w:t xml:space="preserve">Se traslado para la Secretaría Distrital de Gestión Humana </w:t>
            </w:r>
          </w:p>
        </w:tc>
      </w:tr>
      <w:tr w:rsidR="009E5368" w:rsidRPr="00CA492D" w14:paraId="00C085C7" w14:textId="77777777" w:rsidTr="008D3178">
        <w:trPr>
          <w:trHeight w:val="220"/>
        </w:trPr>
        <w:tc>
          <w:tcPr>
            <w:tcW w:w="2195" w:type="dxa"/>
            <w:noWrap/>
            <w:hideMark/>
          </w:tcPr>
          <w:p w14:paraId="7904467F" w14:textId="77777777" w:rsidR="009E5368" w:rsidRPr="00313500" w:rsidRDefault="009E5368" w:rsidP="00C13CF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3500">
              <w:rPr>
                <w:rFonts w:ascii="Arial" w:hAnsi="Arial" w:cs="Arial"/>
                <w:sz w:val="22"/>
                <w:szCs w:val="22"/>
              </w:rPr>
              <w:t>EXT-QUILLA-21-048695</w:t>
            </w:r>
          </w:p>
        </w:tc>
        <w:tc>
          <w:tcPr>
            <w:tcW w:w="0" w:type="auto"/>
            <w:vAlign w:val="bottom"/>
          </w:tcPr>
          <w:p w14:paraId="341161E2" w14:textId="77777777" w:rsidR="009E5368" w:rsidRPr="00CA492D" w:rsidRDefault="009E5368" w:rsidP="00C13CF8">
            <w:pPr>
              <w:spacing w:after="160" w:line="259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02/03/2021</w:t>
            </w:r>
          </w:p>
        </w:tc>
        <w:tc>
          <w:tcPr>
            <w:tcW w:w="0" w:type="auto"/>
            <w:vAlign w:val="bottom"/>
          </w:tcPr>
          <w:p w14:paraId="19E4FCBC" w14:textId="77777777" w:rsidR="009E5368" w:rsidRPr="009E5368" w:rsidRDefault="009E5368" w:rsidP="00C13CF8">
            <w:pPr>
              <w:spacing w:after="160" w:line="259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9E5368">
              <w:rPr>
                <w:rFonts w:cs="Calibri"/>
                <w:i/>
                <w:iCs/>
                <w:sz w:val="22"/>
                <w:szCs w:val="22"/>
              </w:rPr>
              <w:t xml:space="preserve">Se respondió al peticionario por correo electrónico </w:t>
            </w:r>
          </w:p>
        </w:tc>
      </w:tr>
      <w:tr w:rsidR="009E5368" w:rsidRPr="00CA492D" w14:paraId="12478E7A" w14:textId="77777777" w:rsidTr="008D3178">
        <w:trPr>
          <w:trHeight w:val="220"/>
        </w:trPr>
        <w:tc>
          <w:tcPr>
            <w:tcW w:w="2195" w:type="dxa"/>
            <w:noWrap/>
            <w:hideMark/>
          </w:tcPr>
          <w:p w14:paraId="74D8CFB9" w14:textId="77777777" w:rsidR="009E5368" w:rsidRPr="00313500" w:rsidRDefault="009E5368" w:rsidP="00C13CF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3500">
              <w:rPr>
                <w:rFonts w:ascii="Arial" w:hAnsi="Arial" w:cs="Arial"/>
                <w:sz w:val="22"/>
                <w:szCs w:val="22"/>
              </w:rPr>
              <w:t>EXT-QUILLA-21-017980</w:t>
            </w:r>
          </w:p>
        </w:tc>
        <w:tc>
          <w:tcPr>
            <w:tcW w:w="0" w:type="auto"/>
            <w:vAlign w:val="bottom"/>
          </w:tcPr>
          <w:p w14:paraId="3CA5E166" w14:textId="77777777" w:rsidR="009E5368" w:rsidRPr="00CA492D" w:rsidRDefault="009E5368" w:rsidP="00C13CF8">
            <w:pPr>
              <w:spacing w:after="160" w:line="259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26/01/2021</w:t>
            </w:r>
          </w:p>
        </w:tc>
        <w:tc>
          <w:tcPr>
            <w:tcW w:w="0" w:type="auto"/>
            <w:vAlign w:val="bottom"/>
          </w:tcPr>
          <w:p w14:paraId="42C4C85E" w14:textId="77777777" w:rsidR="009E5368" w:rsidRPr="009E5368" w:rsidRDefault="009E5368" w:rsidP="00C13CF8">
            <w:pPr>
              <w:spacing w:after="160" w:line="259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9E5368">
              <w:rPr>
                <w:rFonts w:cs="Calibri"/>
                <w:i/>
                <w:iCs/>
                <w:sz w:val="22"/>
                <w:szCs w:val="22"/>
              </w:rPr>
              <w:t xml:space="preserve">Se traslado por correo electrónico a la gerencia de Edubar </w:t>
            </w:r>
          </w:p>
        </w:tc>
      </w:tr>
    </w:tbl>
    <w:p w14:paraId="4EF59A9E" w14:textId="77777777" w:rsidR="009E5368" w:rsidRDefault="009E5368" w:rsidP="00C13CF8">
      <w:pPr>
        <w:tabs>
          <w:tab w:val="left" w:pos="7575"/>
        </w:tabs>
        <w:jc w:val="both"/>
      </w:pPr>
    </w:p>
    <w:tbl>
      <w:tblPr>
        <w:tblStyle w:val="Tablaconcuadrcula"/>
        <w:tblW w:w="8118" w:type="dxa"/>
        <w:tblLayout w:type="fixed"/>
        <w:tblLook w:val="04A0" w:firstRow="1" w:lastRow="0" w:firstColumn="1" w:lastColumn="0" w:noHBand="0" w:noVBand="1"/>
      </w:tblPr>
      <w:tblGrid>
        <w:gridCol w:w="1838"/>
        <w:gridCol w:w="1701"/>
        <w:gridCol w:w="4579"/>
      </w:tblGrid>
      <w:tr w:rsidR="00BE5FD4" w:rsidRPr="00DD407C" w14:paraId="08F77633" w14:textId="4F0852BA" w:rsidTr="00F4680F">
        <w:trPr>
          <w:trHeight w:val="164"/>
        </w:trPr>
        <w:tc>
          <w:tcPr>
            <w:tcW w:w="1838" w:type="dxa"/>
            <w:noWrap/>
          </w:tcPr>
          <w:p w14:paraId="2A0EFB81" w14:textId="319C37B1" w:rsidR="00BE5FD4" w:rsidRPr="00DD407C" w:rsidRDefault="00BE5FD4" w:rsidP="00C13CF8">
            <w:pPr>
              <w:tabs>
                <w:tab w:val="left" w:pos="7575"/>
              </w:tabs>
              <w:jc w:val="both"/>
            </w:pPr>
            <w:r>
              <w:rPr>
                <w:rFonts w:ascii="Arial" w:hAnsi="Arial" w:cs="Arial"/>
                <w:b/>
                <w:bCs/>
              </w:rPr>
              <w:t>Derechos de Petición 2022</w:t>
            </w:r>
          </w:p>
        </w:tc>
        <w:tc>
          <w:tcPr>
            <w:tcW w:w="1701" w:type="dxa"/>
            <w:vAlign w:val="bottom"/>
          </w:tcPr>
          <w:p w14:paraId="1BD340A2" w14:textId="64B08C54" w:rsidR="00BE5FD4" w:rsidRDefault="00BE5FD4" w:rsidP="00C13CF8">
            <w:pPr>
              <w:spacing w:after="160" w:line="259" w:lineRule="auto"/>
              <w:jc w:val="both"/>
              <w:rPr>
                <w:rFonts w:cs="Calibri"/>
                <w:color w:val="000000"/>
                <w:sz w:val="22"/>
                <w:szCs w:val="22"/>
              </w:rPr>
            </w:pPr>
            <w:r w:rsidRPr="00505B7B">
              <w:rPr>
                <w:rFonts w:ascii="Arial" w:hAnsi="Arial" w:cs="Arial"/>
                <w:b/>
                <w:bCs/>
              </w:rPr>
              <w:t>Fecha de Radicación</w:t>
            </w:r>
          </w:p>
        </w:tc>
        <w:tc>
          <w:tcPr>
            <w:tcW w:w="4579" w:type="dxa"/>
            <w:vAlign w:val="bottom"/>
          </w:tcPr>
          <w:p w14:paraId="0D5A9745" w14:textId="0B6ACED9" w:rsidR="00BE5FD4" w:rsidRPr="00DD407C" w:rsidRDefault="007D7BC1" w:rsidP="00C13CF8">
            <w:pPr>
              <w:spacing w:after="160" w:line="259" w:lineRule="auto"/>
              <w:jc w:val="both"/>
            </w:pPr>
            <w:r w:rsidRPr="002854A3">
              <w:rPr>
                <w:rFonts w:ascii="Arial" w:hAnsi="Arial" w:cs="Arial"/>
                <w:b/>
                <w:bCs/>
              </w:rPr>
              <w:t>Gesti</w:t>
            </w:r>
            <w:r>
              <w:rPr>
                <w:rFonts w:ascii="Arial" w:hAnsi="Arial" w:cs="Arial"/>
                <w:b/>
                <w:bCs/>
              </w:rPr>
              <w:t>ó</w:t>
            </w:r>
            <w:r w:rsidRPr="002854A3"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2854A3">
              <w:rPr>
                <w:rFonts w:ascii="Arial" w:hAnsi="Arial" w:cs="Arial"/>
                <w:b/>
                <w:bCs/>
              </w:rPr>
              <w:t>Secretar</w:t>
            </w:r>
            <w:r>
              <w:rPr>
                <w:rFonts w:ascii="Arial" w:hAnsi="Arial" w:cs="Arial"/>
                <w:b/>
                <w:bCs/>
              </w:rPr>
              <w:t>í</w:t>
            </w:r>
            <w:r w:rsidRPr="002854A3">
              <w:rPr>
                <w:rFonts w:ascii="Arial" w:hAnsi="Arial" w:cs="Arial"/>
                <w:b/>
                <w:bCs/>
              </w:rPr>
              <w:t>a Privada</w:t>
            </w:r>
          </w:p>
        </w:tc>
      </w:tr>
      <w:tr w:rsidR="00BE5FD4" w:rsidRPr="00DD407C" w14:paraId="70AA87EC" w14:textId="6769E28B" w:rsidTr="00F4680F">
        <w:trPr>
          <w:trHeight w:val="164"/>
        </w:trPr>
        <w:tc>
          <w:tcPr>
            <w:tcW w:w="1838" w:type="dxa"/>
            <w:noWrap/>
            <w:hideMark/>
          </w:tcPr>
          <w:p w14:paraId="5581D3E3" w14:textId="77777777" w:rsidR="00BE5FD4" w:rsidRPr="007D7BC1" w:rsidRDefault="00BE5FD4" w:rsidP="00C13CF8">
            <w:pPr>
              <w:tabs>
                <w:tab w:val="left" w:pos="7575"/>
              </w:tabs>
              <w:jc w:val="both"/>
              <w:rPr>
                <w:rFonts w:ascii="Arial" w:hAnsi="Arial" w:cs="Arial"/>
                <w:sz w:val="20"/>
              </w:rPr>
            </w:pPr>
            <w:r w:rsidRPr="007D7BC1">
              <w:rPr>
                <w:rFonts w:ascii="Arial" w:hAnsi="Arial" w:cs="Arial"/>
                <w:sz w:val="20"/>
              </w:rPr>
              <w:t>EXT-QUILLA-22-162201</w:t>
            </w:r>
          </w:p>
        </w:tc>
        <w:tc>
          <w:tcPr>
            <w:tcW w:w="1701" w:type="dxa"/>
            <w:vAlign w:val="bottom"/>
          </w:tcPr>
          <w:p w14:paraId="5C68273E" w14:textId="22B666BE" w:rsidR="00BE5FD4" w:rsidRPr="007D7BC1" w:rsidRDefault="00BE5FD4" w:rsidP="00C13CF8">
            <w:pPr>
              <w:spacing w:after="160" w:line="259" w:lineRule="auto"/>
              <w:jc w:val="both"/>
              <w:rPr>
                <w:rFonts w:ascii="Arial" w:hAnsi="Arial" w:cs="Arial"/>
                <w:sz w:val="20"/>
              </w:rPr>
            </w:pPr>
            <w:r w:rsidRPr="007D7BC1">
              <w:rPr>
                <w:rFonts w:ascii="Arial" w:hAnsi="Arial" w:cs="Arial"/>
                <w:color w:val="000000"/>
                <w:sz w:val="20"/>
              </w:rPr>
              <w:t>26/08/2022</w:t>
            </w:r>
          </w:p>
        </w:tc>
        <w:tc>
          <w:tcPr>
            <w:tcW w:w="4579" w:type="dxa"/>
            <w:vAlign w:val="bottom"/>
          </w:tcPr>
          <w:p w14:paraId="6424DC57" w14:textId="0C6729BC" w:rsidR="00BE5FD4" w:rsidRPr="007D7BC1" w:rsidRDefault="00BE5FD4" w:rsidP="00C13CF8">
            <w:pPr>
              <w:spacing w:after="160" w:line="259" w:lineRule="auto"/>
              <w:jc w:val="both"/>
              <w:rPr>
                <w:rFonts w:ascii="Arial" w:hAnsi="Arial" w:cs="Arial"/>
                <w:i/>
                <w:iCs/>
                <w:sz w:val="20"/>
              </w:rPr>
            </w:pPr>
            <w:r w:rsidRPr="007D7BC1">
              <w:rPr>
                <w:rFonts w:ascii="Arial" w:hAnsi="Arial" w:cs="Arial"/>
                <w:i/>
                <w:iCs/>
                <w:sz w:val="20"/>
              </w:rPr>
              <w:t xml:space="preserve">Se cierra gestión teniendo en cuenta que se hizo respuesta </w:t>
            </w:r>
            <w:r w:rsidR="00BF6F9F" w:rsidRPr="007D7BC1">
              <w:rPr>
                <w:rFonts w:ascii="Arial" w:hAnsi="Arial" w:cs="Arial"/>
                <w:i/>
                <w:iCs/>
                <w:sz w:val="20"/>
              </w:rPr>
              <w:t>Q</w:t>
            </w:r>
            <w:r w:rsidRPr="007D7BC1">
              <w:rPr>
                <w:rFonts w:ascii="Arial" w:hAnsi="Arial" w:cs="Arial"/>
                <w:i/>
                <w:iCs/>
                <w:sz w:val="20"/>
              </w:rPr>
              <w:t xml:space="preserve">uilla-22-219392 bajo el radicado </w:t>
            </w:r>
            <w:r w:rsidR="00BF6F9F" w:rsidRPr="007D7BC1">
              <w:rPr>
                <w:rFonts w:ascii="Arial" w:hAnsi="Arial" w:cs="Arial"/>
                <w:i/>
                <w:iCs/>
                <w:sz w:val="20"/>
              </w:rPr>
              <w:t>E</w:t>
            </w:r>
            <w:r w:rsidRPr="007D7BC1">
              <w:rPr>
                <w:rFonts w:ascii="Arial" w:hAnsi="Arial" w:cs="Arial"/>
                <w:i/>
                <w:iCs/>
                <w:sz w:val="20"/>
              </w:rPr>
              <w:t xml:space="preserve">xt-quilla-22-161796 del 29 de </w:t>
            </w:r>
            <w:r w:rsidR="007D7BC1" w:rsidRPr="007D7BC1">
              <w:rPr>
                <w:rFonts w:ascii="Arial" w:hAnsi="Arial" w:cs="Arial"/>
                <w:i/>
                <w:iCs/>
                <w:sz w:val="20"/>
              </w:rPr>
              <w:t>A</w:t>
            </w:r>
            <w:r w:rsidRPr="007D7BC1">
              <w:rPr>
                <w:rFonts w:ascii="Arial" w:hAnsi="Arial" w:cs="Arial"/>
                <w:i/>
                <w:iCs/>
                <w:sz w:val="20"/>
              </w:rPr>
              <w:t xml:space="preserve">gosto con el mismo contenido por parte de la oficina de </w:t>
            </w:r>
            <w:r w:rsidR="00A30FCA" w:rsidRPr="007D7BC1">
              <w:rPr>
                <w:rFonts w:ascii="Arial" w:hAnsi="Arial" w:cs="Arial"/>
                <w:i/>
                <w:iCs/>
                <w:sz w:val="20"/>
              </w:rPr>
              <w:t>Participación</w:t>
            </w:r>
            <w:r w:rsidRPr="007D7BC1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="00A30FCA" w:rsidRPr="007D7BC1">
              <w:rPr>
                <w:rFonts w:ascii="Arial" w:hAnsi="Arial" w:cs="Arial"/>
                <w:i/>
                <w:iCs/>
                <w:sz w:val="20"/>
              </w:rPr>
              <w:t>C</w:t>
            </w:r>
            <w:r w:rsidRPr="007D7BC1">
              <w:rPr>
                <w:rFonts w:ascii="Arial" w:hAnsi="Arial" w:cs="Arial"/>
                <w:i/>
                <w:iCs/>
                <w:sz w:val="20"/>
              </w:rPr>
              <w:t>iudadana</w:t>
            </w:r>
          </w:p>
        </w:tc>
      </w:tr>
      <w:tr w:rsidR="00BE5FD4" w:rsidRPr="00DD407C" w14:paraId="3EF4475D" w14:textId="4837C734" w:rsidTr="00F4680F">
        <w:trPr>
          <w:trHeight w:val="164"/>
        </w:trPr>
        <w:tc>
          <w:tcPr>
            <w:tcW w:w="1838" w:type="dxa"/>
            <w:noWrap/>
            <w:hideMark/>
          </w:tcPr>
          <w:p w14:paraId="592D6E7B" w14:textId="77777777" w:rsidR="00BE5FD4" w:rsidRPr="007D7BC1" w:rsidRDefault="00BE5FD4" w:rsidP="00C13CF8">
            <w:pPr>
              <w:tabs>
                <w:tab w:val="left" w:pos="7575"/>
              </w:tabs>
              <w:jc w:val="both"/>
              <w:rPr>
                <w:rFonts w:ascii="Arial" w:hAnsi="Arial" w:cs="Arial"/>
                <w:sz w:val="20"/>
              </w:rPr>
            </w:pPr>
            <w:r w:rsidRPr="007D7BC1">
              <w:rPr>
                <w:rFonts w:ascii="Arial" w:hAnsi="Arial" w:cs="Arial"/>
                <w:sz w:val="20"/>
              </w:rPr>
              <w:t>EXT-QUILLA-22-121186</w:t>
            </w:r>
          </w:p>
        </w:tc>
        <w:tc>
          <w:tcPr>
            <w:tcW w:w="1701" w:type="dxa"/>
            <w:vAlign w:val="bottom"/>
          </w:tcPr>
          <w:p w14:paraId="1CC493C8" w14:textId="3C662FAE" w:rsidR="00BE5FD4" w:rsidRPr="007D7BC1" w:rsidRDefault="00BE5FD4" w:rsidP="00C13CF8">
            <w:pPr>
              <w:spacing w:after="160" w:line="259" w:lineRule="auto"/>
              <w:jc w:val="both"/>
              <w:rPr>
                <w:rFonts w:ascii="Arial" w:hAnsi="Arial" w:cs="Arial"/>
                <w:sz w:val="20"/>
              </w:rPr>
            </w:pPr>
            <w:r w:rsidRPr="007D7BC1">
              <w:rPr>
                <w:rFonts w:ascii="Arial" w:hAnsi="Arial" w:cs="Arial"/>
                <w:color w:val="000000"/>
                <w:sz w:val="20"/>
              </w:rPr>
              <w:t>30/06/2022</w:t>
            </w:r>
          </w:p>
        </w:tc>
        <w:tc>
          <w:tcPr>
            <w:tcW w:w="4579" w:type="dxa"/>
            <w:vAlign w:val="bottom"/>
          </w:tcPr>
          <w:p w14:paraId="1EE1FB6C" w14:textId="7753BB6A" w:rsidR="00BE5FD4" w:rsidRPr="007D7BC1" w:rsidRDefault="00A30FCA" w:rsidP="00C13CF8">
            <w:pPr>
              <w:spacing w:after="160" w:line="259" w:lineRule="auto"/>
              <w:jc w:val="both"/>
              <w:rPr>
                <w:rFonts w:ascii="Arial" w:hAnsi="Arial" w:cs="Arial"/>
                <w:i/>
                <w:iCs/>
                <w:sz w:val="20"/>
              </w:rPr>
            </w:pPr>
            <w:r w:rsidRPr="007D7BC1">
              <w:rPr>
                <w:rFonts w:ascii="Arial" w:hAnsi="Arial" w:cs="Arial"/>
                <w:i/>
                <w:iCs/>
                <w:sz w:val="20"/>
              </w:rPr>
              <w:t>S</w:t>
            </w:r>
            <w:r w:rsidR="00BE5FD4" w:rsidRPr="007D7BC1">
              <w:rPr>
                <w:rFonts w:ascii="Arial" w:hAnsi="Arial" w:cs="Arial"/>
                <w:i/>
                <w:iCs/>
                <w:sz w:val="20"/>
              </w:rPr>
              <w:t xml:space="preserve">e </w:t>
            </w:r>
            <w:r w:rsidRPr="007D7BC1">
              <w:rPr>
                <w:rFonts w:ascii="Arial" w:hAnsi="Arial" w:cs="Arial"/>
                <w:i/>
                <w:iCs/>
                <w:sz w:val="20"/>
              </w:rPr>
              <w:t>remitió</w:t>
            </w:r>
            <w:r w:rsidR="00BE5FD4" w:rsidRPr="007D7BC1">
              <w:rPr>
                <w:rFonts w:ascii="Arial" w:hAnsi="Arial" w:cs="Arial"/>
                <w:i/>
                <w:iCs/>
                <w:sz w:val="20"/>
              </w:rPr>
              <w:t xml:space="preserve"> respuesta a la fundación </w:t>
            </w:r>
            <w:r w:rsidRPr="007D7BC1">
              <w:rPr>
                <w:rFonts w:ascii="Arial" w:hAnsi="Arial" w:cs="Arial"/>
                <w:i/>
                <w:iCs/>
                <w:sz w:val="20"/>
              </w:rPr>
              <w:t>botánica</w:t>
            </w:r>
            <w:r w:rsidR="00BE5FD4" w:rsidRPr="007D7BC1">
              <w:rPr>
                <w:rFonts w:ascii="Arial" w:hAnsi="Arial" w:cs="Arial"/>
                <w:i/>
                <w:iCs/>
                <w:sz w:val="20"/>
              </w:rPr>
              <w:t xml:space="preserve"> y </w:t>
            </w:r>
            <w:r w:rsidRPr="007D7BC1">
              <w:rPr>
                <w:rFonts w:ascii="Arial" w:hAnsi="Arial" w:cs="Arial"/>
                <w:i/>
                <w:iCs/>
                <w:sz w:val="20"/>
              </w:rPr>
              <w:t>zoológica</w:t>
            </w:r>
            <w:r w:rsidR="00BE5FD4" w:rsidRPr="007D7BC1">
              <w:rPr>
                <w:rFonts w:ascii="Arial" w:hAnsi="Arial" w:cs="Arial"/>
                <w:i/>
                <w:iCs/>
                <w:sz w:val="20"/>
              </w:rPr>
              <w:t xml:space="preserve"> de </w:t>
            </w:r>
            <w:r w:rsidR="00BF6F9F" w:rsidRPr="007D7BC1">
              <w:rPr>
                <w:rFonts w:ascii="Arial" w:hAnsi="Arial" w:cs="Arial"/>
                <w:i/>
                <w:iCs/>
                <w:sz w:val="20"/>
              </w:rPr>
              <w:t>Barranquilla Quilla</w:t>
            </w:r>
            <w:r w:rsidR="00BE5FD4" w:rsidRPr="007D7BC1">
              <w:rPr>
                <w:rFonts w:ascii="Arial" w:hAnsi="Arial" w:cs="Arial"/>
                <w:i/>
                <w:iCs/>
                <w:sz w:val="20"/>
              </w:rPr>
              <w:t xml:space="preserve">-22-138684 del </w:t>
            </w:r>
            <w:r w:rsidR="00BF6F9F" w:rsidRPr="007D7BC1">
              <w:rPr>
                <w:rFonts w:ascii="Arial" w:hAnsi="Arial" w:cs="Arial"/>
                <w:i/>
                <w:iCs/>
                <w:sz w:val="20"/>
              </w:rPr>
              <w:t>R</w:t>
            </w:r>
            <w:r w:rsidR="00BE5FD4" w:rsidRPr="007D7BC1">
              <w:rPr>
                <w:rFonts w:ascii="Arial" w:hAnsi="Arial" w:cs="Arial"/>
                <w:i/>
                <w:iCs/>
                <w:sz w:val="20"/>
              </w:rPr>
              <w:t xml:space="preserve">ad </w:t>
            </w:r>
            <w:r w:rsidR="00BF6F9F" w:rsidRPr="007D7BC1">
              <w:rPr>
                <w:rFonts w:ascii="Arial" w:hAnsi="Arial" w:cs="Arial"/>
                <w:i/>
                <w:iCs/>
                <w:sz w:val="20"/>
              </w:rPr>
              <w:t>E</w:t>
            </w:r>
            <w:r w:rsidR="00BE5FD4" w:rsidRPr="007D7BC1">
              <w:rPr>
                <w:rFonts w:ascii="Arial" w:hAnsi="Arial" w:cs="Arial"/>
                <w:i/>
                <w:iCs/>
                <w:sz w:val="20"/>
              </w:rPr>
              <w:t xml:space="preserve">xt-quilla-22-100608 </w:t>
            </w:r>
          </w:p>
        </w:tc>
      </w:tr>
      <w:tr w:rsidR="00BE5FD4" w:rsidRPr="00DD407C" w14:paraId="2E31612F" w14:textId="19A45CA5" w:rsidTr="00F4680F">
        <w:trPr>
          <w:trHeight w:val="164"/>
        </w:trPr>
        <w:tc>
          <w:tcPr>
            <w:tcW w:w="1838" w:type="dxa"/>
            <w:noWrap/>
            <w:hideMark/>
          </w:tcPr>
          <w:p w14:paraId="3C629D17" w14:textId="77777777" w:rsidR="00BE5FD4" w:rsidRPr="007D7BC1" w:rsidRDefault="00BE5FD4" w:rsidP="00C13CF8">
            <w:pPr>
              <w:tabs>
                <w:tab w:val="left" w:pos="7575"/>
              </w:tabs>
              <w:jc w:val="both"/>
              <w:rPr>
                <w:rFonts w:ascii="Arial" w:hAnsi="Arial" w:cs="Arial"/>
                <w:sz w:val="20"/>
              </w:rPr>
            </w:pPr>
            <w:r w:rsidRPr="007D7BC1">
              <w:rPr>
                <w:rFonts w:ascii="Arial" w:hAnsi="Arial" w:cs="Arial"/>
                <w:sz w:val="20"/>
              </w:rPr>
              <w:t>EXT-QUILLA-22-120281</w:t>
            </w:r>
          </w:p>
        </w:tc>
        <w:tc>
          <w:tcPr>
            <w:tcW w:w="1701" w:type="dxa"/>
            <w:vAlign w:val="bottom"/>
          </w:tcPr>
          <w:p w14:paraId="2D4344EA" w14:textId="08B78886" w:rsidR="00BE5FD4" w:rsidRPr="007D7BC1" w:rsidRDefault="00BE5FD4" w:rsidP="00C13CF8">
            <w:pPr>
              <w:spacing w:after="160" w:line="259" w:lineRule="auto"/>
              <w:jc w:val="both"/>
              <w:rPr>
                <w:rFonts w:ascii="Arial" w:hAnsi="Arial" w:cs="Arial"/>
                <w:sz w:val="20"/>
              </w:rPr>
            </w:pPr>
            <w:r w:rsidRPr="007D7BC1">
              <w:rPr>
                <w:rFonts w:ascii="Arial" w:hAnsi="Arial" w:cs="Arial"/>
                <w:color w:val="000000"/>
                <w:sz w:val="20"/>
              </w:rPr>
              <w:t>29/06/2022</w:t>
            </w:r>
          </w:p>
        </w:tc>
        <w:tc>
          <w:tcPr>
            <w:tcW w:w="4579" w:type="dxa"/>
            <w:vAlign w:val="bottom"/>
          </w:tcPr>
          <w:p w14:paraId="5182E1E2" w14:textId="34D8E29C" w:rsidR="00BE5FD4" w:rsidRPr="007D7BC1" w:rsidRDefault="00BF6F9F" w:rsidP="00C13CF8">
            <w:pPr>
              <w:spacing w:after="160" w:line="259" w:lineRule="auto"/>
              <w:jc w:val="both"/>
              <w:rPr>
                <w:rFonts w:ascii="Arial" w:hAnsi="Arial" w:cs="Arial"/>
                <w:i/>
                <w:iCs/>
                <w:sz w:val="20"/>
              </w:rPr>
            </w:pPr>
            <w:r w:rsidRPr="007D7BC1">
              <w:rPr>
                <w:rFonts w:ascii="Arial" w:hAnsi="Arial" w:cs="Arial"/>
                <w:i/>
                <w:iCs/>
                <w:sz w:val="20"/>
              </w:rPr>
              <w:t>S</w:t>
            </w:r>
            <w:r w:rsidR="00BE5FD4" w:rsidRPr="007D7BC1">
              <w:rPr>
                <w:rFonts w:ascii="Arial" w:hAnsi="Arial" w:cs="Arial"/>
                <w:i/>
                <w:iCs/>
                <w:sz w:val="20"/>
              </w:rPr>
              <w:t xml:space="preserve">e devuelve el oficio a la oficina de gestión documental, ya que el derecho de petición fue dirigido a la entidad </w:t>
            </w:r>
            <w:r w:rsidRPr="007D7BC1">
              <w:rPr>
                <w:rFonts w:ascii="Arial" w:hAnsi="Arial" w:cs="Arial"/>
                <w:i/>
                <w:iCs/>
                <w:sz w:val="20"/>
              </w:rPr>
              <w:t>D</w:t>
            </w:r>
            <w:r w:rsidR="00BE5FD4" w:rsidRPr="007D7BC1">
              <w:rPr>
                <w:rFonts w:ascii="Arial" w:hAnsi="Arial" w:cs="Arial"/>
                <w:i/>
                <w:iCs/>
                <w:sz w:val="20"/>
              </w:rPr>
              <w:t xml:space="preserve">istrito </w:t>
            </w:r>
            <w:r w:rsidRPr="007D7BC1">
              <w:rPr>
                <w:rFonts w:ascii="Arial" w:hAnsi="Arial" w:cs="Arial"/>
                <w:i/>
                <w:iCs/>
                <w:sz w:val="20"/>
              </w:rPr>
              <w:t>E</w:t>
            </w:r>
            <w:r w:rsidR="00BE5FD4" w:rsidRPr="007D7BC1">
              <w:rPr>
                <w:rFonts w:ascii="Arial" w:hAnsi="Arial" w:cs="Arial"/>
                <w:i/>
                <w:iCs/>
                <w:sz w:val="20"/>
              </w:rPr>
              <w:t xml:space="preserve">special, </w:t>
            </w:r>
            <w:r w:rsidRPr="007D7BC1">
              <w:rPr>
                <w:rFonts w:ascii="Arial" w:hAnsi="Arial" w:cs="Arial"/>
                <w:i/>
                <w:iCs/>
                <w:sz w:val="20"/>
              </w:rPr>
              <w:t>I</w:t>
            </w:r>
            <w:r w:rsidR="00BE5FD4" w:rsidRPr="007D7BC1">
              <w:rPr>
                <w:rFonts w:ascii="Arial" w:hAnsi="Arial" w:cs="Arial"/>
                <w:i/>
                <w:iCs/>
                <w:sz w:val="20"/>
              </w:rPr>
              <w:t xml:space="preserve">ndustrial y </w:t>
            </w:r>
            <w:r w:rsidRPr="007D7BC1">
              <w:rPr>
                <w:rFonts w:ascii="Arial" w:hAnsi="Arial" w:cs="Arial"/>
                <w:i/>
                <w:iCs/>
                <w:sz w:val="20"/>
              </w:rPr>
              <w:t>P</w:t>
            </w:r>
            <w:r w:rsidR="00BE5FD4" w:rsidRPr="007D7BC1">
              <w:rPr>
                <w:rFonts w:ascii="Arial" w:hAnsi="Arial" w:cs="Arial"/>
                <w:i/>
                <w:iCs/>
                <w:sz w:val="20"/>
              </w:rPr>
              <w:t xml:space="preserve">ortuario y no al </w:t>
            </w:r>
            <w:r w:rsidRPr="007D7BC1">
              <w:rPr>
                <w:rFonts w:ascii="Arial" w:hAnsi="Arial" w:cs="Arial"/>
                <w:i/>
                <w:iCs/>
                <w:sz w:val="20"/>
              </w:rPr>
              <w:t>A</w:t>
            </w:r>
            <w:r w:rsidR="00BE5FD4" w:rsidRPr="007D7BC1">
              <w:rPr>
                <w:rFonts w:ascii="Arial" w:hAnsi="Arial" w:cs="Arial"/>
                <w:i/>
                <w:iCs/>
                <w:sz w:val="20"/>
              </w:rPr>
              <w:t xml:space="preserve">lcalde y tampoco a </w:t>
            </w:r>
            <w:r w:rsidRPr="007D7BC1">
              <w:rPr>
                <w:rFonts w:ascii="Arial" w:hAnsi="Arial" w:cs="Arial"/>
                <w:i/>
                <w:iCs/>
                <w:sz w:val="20"/>
              </w:rPr>
              <w:t>D</w:t>
            </w:r>
            <w:r w:rsidR="00BE5FD4" w:rsidRPr="007D7BC1">
              <w:rPr>
                <w:rFonts w:ascii="Arial" w:hAnsi="Arial" w:cs="Arial"/>
                <w:i/>
                <w:iCs/>
                <w:sz w:val="20"/>
              </w:rPr>
              <w:t xml:space="preserve">espacho. </w:t>
            </w:r>
          </w:p>
        </w:tc>
      </w:tr>
      <w:tr w:rsidR="00BE5FD4" w:rsidRPr="00DD407C" w14:paraId="066746C8" w14:textId="6AFEFE87" w:rsidTr="00F4680F">
        <w:trPr>
          <w:trHeight w:val="164"/>
        </w:trPr>
        <w:tc>
          <w:tcPr>
            <w:tcW w:w="1838" w:type="dxa"/>
            <w:noWrap/>
          </w:tcPr>
          <w:p w14:paraId="6B445B82" w14:textId="3B3D3127" w:rsidR="00BE5FD4" w:rsidRPr="007D7BC1" w:rsidRDefault="00BE5FD4" w:rsidP="00C13CF8">
            <w:pPr>
              <w:tabs>
                <w:tab w:val="left" w:pos="7575"/>
              </w:tabs>
              <w:jc w:val="both"/>
              <w:rPr>
                <w:rFonts w:ascii="Arial" w:hAnsi="Arial" w:cs="Arial"/>
                <w:sz w:val="20"/>
              </w:rPr>
            </w:pPr>
            <w:r w:rsidRPr="007D7BC1">
              <w:rPr>
                <w:rFonts w:ascii="Arial" w:hAnsi="Arial" w:cs="Arial"/>
                <w:sz w:val="20"/>
              </w:rPr>
              <w:t>EXT-QUILLA-22-119272</w:t>
            </w:r>
          </w:p>
        </w:tc>
        <w:tc>
          <w:tcPr>
            <w:tcW w:w="1701" w:type="dxa"/>
            <w:vAlign w:val="bottom"/>
          </w:tcPr>
          <w:p w14:paraId="38778675" w14:textId="35937AF6" w:rsidR="00BE5FD4" w:rsidRPr="007D7BC1" w:rsidRDefault="00BE5FD4" w:rsidP="00C13CF8">
            <w:pPr>
              <w:spacing w:after="160" w:line="259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7D7BC1">
              <w:rPr>
                <w:rFonts w:ascii="Arial" w:hAnsi="Arial" w:cs="Arial"/>
                <w:color w:val="000000"/>
                <w:sz w:val="20"/>
              </w:rPr>
              <w:t>28/06/2022</w:t>
            </w:r>
          </w:p>
        </w:tc>
        <w:tc>
          <w:tcPr>
            <w:tcW w:w="4579" w:type="dxa"/>
            <w:vAlign w:val="bottom"/>
          </w:tcPr>
          <w:p w14:paraId="5377799A" w14:textId="48828661" w:rsidR="00BE5FD4" w:rsidRPr="007D7BC1" w:rsidRDefault="00BF6F9F" w:rsidP="00C13CF8">
            <w:pPr>
              <w:spacing w:after="160" w:line="259" w:lineRule="auto"/>
              <w:jc w:val="both"/>
              <w:rPr>
                <w:rFonts w:ascii="Arial" w:hAnsi="Arial" w:cs="Arial"/>
                <w:i/>
                <w:iCs/>
                <w:sz w:val="20"/>
              </w:rPr>
            </w:pPr>
            <w:r w:rsidRPr="007D7BC1">
              <w:rPr>
                <w:rFonts w:ascii="Arial" w:hAnsi="Arial" w:cs="Arial"/>
                <w:i/>
                <w:iCs/>
                <w:sz w:val="20"/>
              </w:rPr>
              <w:t>S</w:t>
            </w:r>
            <w:r w:rsidR="00BE5FD4" w:rsidRPr="007D7BC1">
              <w:rPr>
                <w:rFonts w:ascii="Arial" w:hAnsi="Arial" w:cs="Arial"/>
                <w:i/>
                <w:iCs/>
                <w:sz w:val="20"/>
              </w:rPr>
              <w:t xml:space="preserve">e devuelve el oficio a la oficina de </w:t>
            </w:r>
            <w:r w:rsidRPr="007D7BC1">
              <w:rPr>
                <w:rFonts w:ascii="Arial" w:hAnsi="Arial" w:cs="Arial"/>
                <w:i/>
                <w:iCs/>
                <w:sz w:val="20"/>
              </w:rPr>
              <w:t>G</w:t>
            </w:r>
            <w:r w:rsidR="00BE5FD4" w:rsidRPr="007D7BC1">
              <w:rPr>
                <w:rFonts w:ascii="Arial" w:hAnsi="Arial" w:cs="Arial"/>
                <w:i/>
                <w:iCs/>
                <w:sz w:val="20"/>
              </w:rPr>
              <w:t xml:space="preserve">estión </w:t>
            </w:r>
            <w:r w:rsidRPr="007D7BC1">
              <w:rPr>
                <w:rFonts w:ascii="Arial" w:hAnsi="Arial" w:cs="Arial"/>
                <w:i/>
                <w:iCs/>
                <w:sz w:val="20"/>
              </w:rPr>
              <w:t>D</w:t>
            </w:r>
            <w:r w:rsidR="00BE5FD4" w:rsidRPr="007D7BC1">
              <w:rPr>
                <w:rFonts w:ascii="Arial" w:hAnsi="Arial" w:cs="Arial"/>
                <w:i/>
                <w:iCs/>
                <w:sz w:val="20"/>
              </w:rPr>
              <w:t xml:space="preserve">ocumental ya que no llego el anexo </w:t>
            </w:r>
          </w:p>
        </w:tc>
      </w:tr>
      <w:tr w:rsidR="00BE5FD4" w:rsidRPr="00DD407C" w14:paraId="45932B15" w14:textId="520A395C" w:rsidTr="00F4680F">
        <w:trPr>
          <w:trHeight w:val="164"/>
        </w:trPr>
        <w:tc>
          <w:tcPr>
            <w:tcW w:w="1838" w:type="dxa"/>
            <w:noWrap/>
          </w:tcPr>
          <w:p w14:paraId="789FAA9C" w14:textId="75E10861" w:rsidR="00BE5FD4" w:rsidRPr="007D7BC1" w:rsidRDefault="00BE5FD4" w:rsidP="00C13CF8">
            <w:pPr>
              <w:tabs>
                <w:tab w:val="left" w:pos="7575"/>
              </w:tabs>
              <w:jc w:val="both"/>
              <w:rPr>
                <w:rFonts w:ascii="Arial" w:hAnsi="Arial" w:cs="Arial"/>
                <w:sz w:val="20"/>
              </w:rPr>
            </w:pPr>
            <w:r w:rsidRPr="007D7BC1">
              <w:rPr>
                <w:rFonts w:ascii="Arial" w:hAnsi="Arial" w:cs="Arial"/>
                <w:sz w:val="20"/>
              </w:rPr>
              <w:t>EXT-QUILLA-22-099136</w:t>
            </w:r>
          </w:p>
        </w:tc>
        <w:tc>
          <w:tcPr>
            <w:tcW w:w="1701" w:type="dxa"/>
            <w:vAlign w:val="bottom"/>
          </w:tcPr>
          <w:p w14:paraId="20612DD1" w14:textId="550B6959" w:rsidR="00BE5FD4" w:rsidRPr="007D7BC1" w:rsidRDefault="00BE5FD4" w:rsidP="00C13CF8">
            <w:pPr>
              <w:spacing w:after="160" w:line="259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7D7BC1">
              <w:rPr>
                <w:rFonts w:ascii="Arial" w:hAnsi="Arial" w:cs="Arial"/>
                <w:color w:val="000000"/>
                <w:sz w:val="20"/>
              </w:rPr>
              <w:t>31/05/2022</w:t>
            </w:r>
          </w:p>
        </w:tc>
        <w:tc>
          <w:tcPr>
            <w:tcW w:w="4579" w:type="dxa"/>
            <w:vAlign w:val="bottom"/>
          </w:tcPr>
          <w:p w14:paraId="6D476F09" w14:textId="06DB864B" w:rsidR="00BE5FD4" w:rsidRPr="007D7BC1" w:rsidRDefault="00BF6F9F" w:rsidP="00C13CF8">
            <w:pPr>
              <w:spacing w:after="160" w:line="259" w:lineRule="auto"/>
              <w:jc w:val="both"/>
              <w:rPr>
                <w:rFonts w:ascii="Arial" w:hAnsi="Arial" w:cs="Arial"/>
                <w:i/>
                <w:iCs/>
                <w:sz w:val="20"/>
              </w:rPr>
            </w:pPr>
            <w:r w:rsidRPr="007D7BC1">
              <w:rPr>
                <w:rFonts w:ascii="Arial" w:hAnsi="Arial" w:cs="Arial"/>
                <w:i/>
                <w:iCs/>
                <w:sz w:val="20"/>
              </w:rPr>
              <w:t>S</w:t>
            </w:r>
            <w:r w:rsidR="00BE5FD4" w:rsidRPr="007D7BC1">
              <w:rPr>
                <w:rFonts w:ascii="Arial" w:hAnsi="Arial" w:cs="Arial"/>
                <w:i/>
                <w:iCs/>
                <w:sz w:val="20"/>
              </w:rPr>
              <w:t xml:space="preserve">e </w:t>
            </w:r>
            <w:r w:rsidRPr="007D7BC1">
              <w:rPr>
                <w:rFonts w:ascii="Arial" w:hAnsi="Arial" w:cs="Arial"/>
                <w:i/>
                <w:iCs/>
                <w:sz w:val="20"/>
              </w:rPr>
              <w:t>respondió</w:t>
            </w:r>
            <w:r w:rsidR="00BE5FD4" w:rsidRPr="007D7BC1">
              <w:rPr>
                <w:rFonts w:ascii="Arial" w:hAnsi="Arial" w:cs="Arial"/>
                <w:i/>
                <w:iCs/>
                <w:sz w:val="20"/>
              </w:rPr>
              <w:t xml:space="preserve"> mediante </w:t>
            </w:r>
            <w:r w:rsidRPr="007D7BC1">
              <w:rPr>
                <w:rFonts w:ascii="Arial" w:hAnsi="Arial" w:cs="Arial"/>
                <w:i/>
                <w:iCs/>
                <w:sz w:val="20"/>
              </w:rPr>
              <w:t>Q</w:t>
            </w:r>
            <w:r w:rsidR="00BE5FD4" w:rsidRPr="007D7BC1">
              <w:rPr>
                <w:rFonts w:ascii="Arial" w:hAnsi="Arial" w:cs="Arial"/>
                <w:i/>
                <w:iCs/>
                <w:sz w:val="20"/>
              </w:rPr>
              <w:t>uilla-22-113033</w:t>
            </w:r>
          </w:p>
        </w:tc>
      </w:tr>
      <w:tr w:rsidR="00BE5FD4" w:rsidRPr="00DD407C" w14:paraId="3930612D" w14:textId="6B9D0F63" w:rsidTr="00F4680F">
        <w:trPr>
          <w:trHeight w:val="164"/>
        </w:trPr>
        <w:tc>
          <w:tcPr>
            <w:tcW w:w="1838" w:type="dxa"/>
            <w:noWrap/>
          </w:tcPr>
          <w:p w14:paraId="647D42F2" w14:textId="31D55BC4" w:rsidR="00BE5FD4" w:rsidRPr="007D7BC1" w:rsidRDefault="00BE5FD4" w:rsidP="00C13CF8">
            <w:pPr>
              <w:tabs>
                <w:tab w:val="left" w:pos="7575"/>
              </w:tabs>
              <w:jc w:val="both"/>
              <w:rPr>
                <w:rFonts w:ascii="Arial" w:hAnsi="Arial" w:cs="Arial"/>
                <w:sz w:val="20"/>
              </w:rPr>
            </w:pPr>
            <w:r w:rsidRPr="007D7BC1">
              <w:rPr>
                <w:rFonts w:ascii="Arial" w:hAnsi="Arial" w:cs="Arial"/>
                <w:sz w:val="20"/>
              </w:rPr>
              <w:t>EXT-QUILLA-22-085518</w:t>
            </w:r>
          </w:p>
        </w:tc>
        <w:tc>
          <w:tcPr>
            <w:tcW w:w="1701" w:type="dxa"/>
            <w:vAlign w:val="bottom"/>
          </w:tcPr>
          <w:p w14:paraId="347E3820" w14:textId="612E3F46" w:rsidR="00BE5FD4" w:rsidRPr="007D7BC1" w:rsidRDefault="00BE5FD4" w:rsidP="00C13CF8">
            <w:pPr>
              <w:spacing w:after="160" w:line="259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7D7BC1">
              <w:rPr>
                <w:rFonts w:ascii="Arial" w:hAnsi="Arial" w:cs="Arial"/>
                <w:color w:val="000000"/>
                <w:sz w:val="20"/>
              </w:rPr>
              <w:t>11/05/2022</w:t>
            </w:r>
          </w:p>
        </w:tc>
        <w:tc>
          <w:tcPr>
            <w:tcW w:w="4579" w:type="dxa"/>
            <w:vAlign w:val="bottom"/>
          </w:tcPr>
          <w:p w14:paraId="03644A4C" w14:textId="05BD1C1C" w:rsidR="00BE5FD4" w:rsidRPr="007D7BC1" w:rsidRDefault="00BF6F9F" w:rsidP="00C13CF8">
            <w:pPr>
              <w:spacing w:after="160" w:line="259" w:lineRule="auto"/>
              <w:jc w:val="both"/>
              <w:rPr>
                <w:rFonts w:ascii="Arial" w:hAnsi="Arial" w:cs="Arial"/>
                <w:i/>
                <w:iCs/>
                <w:sz w:val="20"/>
              </w:rPr>
            </w:pPr>
            <w:r w:rsidRPr="007D7BC1">
              <w:rPr>
                <w:rFonts w:ascii="Arial" w:hAnsi="Arial" w:cs="Arial"/>
                <w:i/>
                <w:iCs/>
                <w:sz w:val="20"/>
              </w:rPr>
              <w:t>F</w:t>
            </w:r>
            <w:r w:rsidR="00BE5FD4" w:rsidRPr="007D7BC1">
              <w:rPr>
                <w:rFonts w:ascii="Arial" w:hAnsi="Arial" w:cs="Arial"/>
                <w:i/>
                <w:iCs/>
                <w:sz w:val="20"/>
              </w:rPr>
              <w:t xml:space="preserve">inaliza </w:t>
            </w:r>
            <w:r w:rsidRPr="007D7BC1">
              <w:rPr>
                <w:rFonts w:ascii="Arial" w:hAnsi="Arial" w:cs="Arial"/>
                <w:i/>
                <w:iCs/>
                <w:sz w:val="20"/>
              </w:rPr>
              <w:t>gestión</w:t>
            </w:r>
            <w:r w:rsidR="00BE5FD4" w:rsidRPr="007D7BC1">
              <w:rPr>
                <w:rFonts w:ascii="Arial" w:hAnsi="Arial" w:cs="Arial"/>
                <w:i/>
                <w:iCs/>
                <w:sz w:val="20"/>
              </w:rPr>
              <w:t xml:space="preserve"> la </w:t>
            </w:r>
            <w:r w:rsidR="00F4680F" w:rsidRPr="007D7BC1">
              <w:rPr>
                <w:rFonts w:ascii="Arial" w:hAnsi="Arial" w:cs="Arial"/>
                <w:i/>
                <w:iCs/>
                <w:sz w:val="20"/>
              </w:rPr>
              <w:t>Dr.</w:t>
            </w:r>
            <w:r w:rsidR="00BE5FD4" w:rsidRPr="007D7BC1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Pr="007D7BC1">
              <w:rPr>
                <w:rFonts w:ascii="Arial" w:hAnsi="Arial" w:cs="Arial"/>
                <w:i/>
                <w:iCs/>
                <w:sz w:val="20"/>
              </w:rPr>
              <w:t>M</w:t>
            </w:r>
            <w:r w:rsidR="00BE5FD4" w:rsidRPr="007D7BC1">
              <w:rPr>
                <w:rFonts w:ascii="Arial" w:hAnsi="Arial" w:cs="Arial"/>
                <w:i/>
                <w:iCs/>
                <w:sz w:val="20"/>
              </w:rPr>
              <w:t xml:space="preserve">argarita </w:t>
            </w:r>
            <w:r w:rsidRPr="007D7BC1">
              <w:rPr>
                <w:rFonts w:ascii="Arial" w:hAnsi="Arial" w:cs="Arial"/>
                <w:i/>
                <w:iCs/>
                <w:sz w:val="20"/>
              </w:rPr>
              <w:t>J</w:t>
            </w:r>
            <w:r w:rsidR="00BE5FD4" w:rsidRPr="007D7BC1">
              <w:rPr>
                <w:rFonts w:ascii="Arial" w:hAnsi="Arial" w:cs="Arial"/>
                <w:i/>
                <w:iCs/>
                <w:sz w:val="20"/>
              </w:rPr>
              <w:t>acome por haber efectuado el traslado de rigor</w:t>
            </w:r>
          </w:p>
        </w:tc>
      </w:tr>
    </w:tbl>
    <w:p w14:paraId="3A476974" w14:textId="77777777" w:rsidR="009E5368" w:rsidRDefault="009E5368" w:rsidP="00C13CF8">
      <w:pPr>
        <w:tabs>
          <w:tab w:val="left" w:pos="7575"/>
        </w:tabs>
        <w:jc w:val="both"/>
      </w:pPr>
    </w:p>
    <w:p w14:paraId="14BC9F6B" w14:textId="77777777" w:rsidR="009E5368" w:rsidRDefault="009E5368" w:rsidP="00C13CF8">
      <w:pPr>
        <w:tabs>
          <w:tab w:val="left" w:pos="7575"/>
        </w:tabs>
        <w:jc w:val="both"/>
      </w:pPr>
    </w:p>
    <w:p w14:paraId="697C23D9" w14:textId="77777777" w:rsidR="00641F2C" w:rsidRDefault="00641F2C" w:rsidP="00C13CF8">
      <w:pPr>
        <w:tabs>
          <w:tab w:val="left" w:pos="7575"/>
        </w:tabs>
        <w:jc w:val="both"/>
      </w:pPr>
    </w:p>
    <w:p w14:paraId="7E34E93F" w14:textId="77777777" w:rsidR="00641F2C" w:rsidRDefault="00641F2C" w:rsidP="00C13CF8">
      <w:pPr>
        <w:tabs>
          <w:tab w:val="left" w:pos="7575"/>
        </w:tabs>
        <w:jc w:val="both"/>
      </w:pPr>
    </w:p>
    <w:p w14:paraId="0E77F3A6" w14:textId="77777777" w:rsidR="00641F2C" w:rsidRDefault="00641F2C" w:rsidP="00C13CF8">
      <w:pPr>
        <w:tabs>
          <w:tab w:val="left" w:pos="7575"/>
        </w:tabs>
        <w:jc w:val="both"/>
      </w:pPr>
    </w:p>
    <w:p w14:paraId="441B121D" w14:textId="77777777" w:rsidR="00641F2C" w:rsidRDefault="00641F2C" w:rsidP="00C13CF8">
      <w:pPr>
        <w:tabs>
          <w:tab w:val="left" w:pos="7575"/>
        </w:tabs>
        <w:jc w:val="both"/>
      </w:pPr>
    </w:p>
    <w:p w14:paraId="5E748186" w14:textId="77777777" w:rsidR="00641F2C" w:rsidRDefault="00641F2C" w:rsidP="00C13CF8">
      <w:pPr>
        <w:tabs>
          <w:tab w:val="left" w:pos="7575"/>
        </w:tabs>
        <w:jc w:val="both"/>
      </w:pPr>
    </w:p>
    <w:p w14:paraId="475205C5" w14:textId="77777777" w:rsidR="00641F2C" w:rsidRDefault="00641F2C" w:rsidP="00C13CF8">
      <w:pPr>
        <w:tabs>
          <w:tab w:val="left" w:pos="7575"/>
        </w:tabs>
        <w:jc w:val="both"/>
      </w:pPr>
    </w:p>
    <w:p w14:paraId="0BEE34BE" w14:textId="77777777" w:rsidR="00641F2C" w:rsidRDefault="00641F2C" w:rsidP="00C13CF8">
      <w:pPr>
        <w:tabs>
          <w:tab w:val="left" w:pos="7575"/>
        </w:tabs>
        <w:jc w:val="both"/>
      </w:pPr>
    </w:p>
    <w:p w14:paraId="4665CDB0" w14:textId="399438B5" w:rsidR="00CC23E8" w:rsidRPr="00BB1278" w:rsidRDefault="00641F2C" w:rsidP="00C6574E">
      <w:pPr>
        <w:tabs>
          <w:tab w:val="left" w:pos="7575"/>
        </w:tabs>
        <w:jc w:val="both"/>
        <w:rPr>
          <w:rFonts w:ascii="Arial" w:hAnsi="Arial" w:cs="Arial"/>
        </w:rPr>
      </w:pPr>
      <w:r w:rsidRPr="00BB1278">
        <w:rPr>
          <w:rFonts w:ascii="Arial" w:hAnsi="Arial" w:cs="Arial"/>
        </w:rPr>
        <w:lastRenderedPageBreak/>
        <w:t>Una vez re</w:t>
      </w:r>
      <w:r w:rsidR="00241C05">
        <w:rPr>
          <w:rFonts w:ascii="Arial" w:hAnsi="Arial" w:cs="Arial"/>
        </w:rPr>
        <w:t xml:space="preserve">visados </w:t>
      </w:r>
      <w:r w:rsidRPr="00BB1278">
        <w:rPr>
          <w:rFonts w:ascii="Arial" w:hAnsi="Arial" w:cs="Arial"/>
        </w:rPr>
        <w:t>los consolidados de PQRSD, enviada por la oficina de Atenci</w:t>
      </w:r>
      <w:r w:rsidR="00A365C2">
        <w:rPr>
          <w:rFonts w:ascii="Arial" w:hAnsi="Arial" w:cs="Arial"/>
        </w:rPr>
        <w:t>ó</w:t>
      </w:r>
      <w:r w:rsidRPr="00BB1278">
        <w:rPr>
          <w:rFonts w:ascii="Arial" w:hAnsi="Arial" w:cs="Arial"/>
        </w:rPr>
        <w:t xml:space="preserve">n al Ciudadano, pudimos evidenciar que se </w:t>
      </w:r>
      <w:r w:rsidR="008162EF" w:rsidRPr="00BB1278">
        <w:rPr>
          <w:rFonts w:ascii="Arial" w:hAnsi="Arial" w:cs="Arial"/>
        </w:rPr>
        <w:t>está</w:t>
      </w:r>
      <w:r w:rsidRPr="00BB1278">
        <w:rPr>
          <w:rFonts w:ascii="Arial" w:hAnsi="Arial" w:cs="Arial"/>
        </w:rPr>
        <w:t xml:space="preserve"> realizando </w:t>
      </w:r>
      <w:r w:rsidR="0060570C" w:rsidRPr="00BB1278">
        <w:rPr>
          <w:rFonts w:ascii="Arial" w:hAnsi="Arial" w:cs="Arial"/>
        </w:rPr>
        <w:t xml:space="preserve">un mal procedimiento en la elaboración de los consolidados, ya que aparecen reportes cargados </w:t>
      </w:r>
      <w:r w:rsidR="00CC6EDF" w:rsidRPr="00BB1278">
        <w:rPr>
          <w:rFonts w:ascii="Arial" w:hAnsi="Arial" w:cs="Arial"/>
        </w:rPr>
        <w:t xml:space="preserve">a funcionarios que en su momento para estas fechas no pertenecían a la </w:t>
      </w:r>
      <w:r w:rsidR="00F94D09">
        <w:rPr>
          <w:rFonts w:ascii="Arial" w:hAnsi="Arial" w:cs="Arial"/>
        </w:rPr>
        <w:t xml:space="preserve">dependencia, caso como el de </w:t>
      </w:r>
      <w:r w:rsidR="00CC23E8" w:rsidRPr="00BB1278">
        <w:rPr>
          <w:rFonts w:ascii="Arial" w:hAnsi="Arial" w:cs="Arial"/>
        </w:rPr>
        <w:t xml:space="preserve">la funcionaria </w:t>
      </w:r>
      <w:r w:rsidR="00CC23E8" w:rsidRPr="00BB1278">
        <w:rPr>
          <w:rFonts w:ascii="Arial" w:hAnsi="Arial" w:cs="Arial"/>
          <w:i/>
          <w:iCs/>
        </w:rPr>
        <w:t>Gina Moreno</w:t>
      </w:r>
      <w:r w:rsidR="00CC23E8" w:rsidRPr="00BB1278">
        <w:rPr>
          <w:rFonts w:ascii="Arial" w:hAnsi="Arial" w:cs="Arial"/>
        </w:rPr>
        <w:t xml:space="preserve">, quien </w:t>
      </w:r>
      <w:r w:rsidR="006814F7" w:rsidRPr="00BB1278">
        <w:rPr>
          <w:rFonts w:ascii="Arial" w:hAnsi="Arial" w:cs="Arial"/>
        </w:rPr>
        <w:t xml:space="preserve">pertenecía a la </w:t>
      </w:r>
      <w:r w:rsidR="006814F7" w:rsidRPr="00BB1278">
        <w:rPr>
          <w:rFonts w:ascii="Arial" w:hAnsi="Arial" w:cs="Arial"/>
          <w:i/>
          <w:iCs/>
        </w:rPr>
        <w:t>Oficina de Protocolo.</w:t>
      </w:r>
    </w:p>
    <w:p w14:paraId="0EDFD501" w14:textId="3E171D90" w:rsidR="006814F7" w:rsidRPr="00BB1278" w:rsidRDefault="006814F7" w:rsidP="00C6574E">
      <w:pPr>
        <w:tabs>
          <w:tab w:val="left" w:pos="7575"/>
        </w:tabs>
        <w:jc w:val="both"/>
        <w:rPr>
          <w:rFonts w:ascii="Arial" w:hAnsi="Arial" w:cs="Arial"/>
        </w:rPr>
      </w:pPr>
      <w:r w:rsidRPr="00BB1278">
        <w:rPr>
          <w:rFonts w:ascii="Arial" w:hAnsi="Arial" w:cs="Arial"/>
        </w:rPr>
        <w:t xml:space="preserve">Se hace la </w:t>
      </w:r>
      <w:r w:rsidR="007401EF" w:rsidRPr="00BB1278">
        <w:rPr>
          <w:rFonts w:ascii="Arial" w:hAnsi="Arial" w:cs="Arial"/>
        </w:rPr>
        <w:t>notificació</w:t>
      </w:r>
      <w:r w:rsidR="0049529B" w:rsidRPr="00BB1278">
        <w:rPr>
          <w:rFonts w:ascii="Arial" w:hAnsi="Arial" w:cs="Arial"/>
        </w:rPr>
        <w:t xml:space="preserve">n </w:t>
      </w:r>
      <w:r w:rsidR="00F94D09">
        <w:rPr>
          <w:rFonts w:ascii="Arial" w:hAnsi="Arial" w:cs="Arial"/>
        </w:rPr>
        <w:t xml:space="preserve">dado que </w:t>
      </w:r>
      <w:r w:rsidR="00486B69">
        <w:rPr>
          <w:rFonts w:ascii="Arial" w:hAnsi="Arial" w:cs="Arial"/>
        </w:rPr>
        <w:t xml:space="preserve">se </w:t>
      </w:r>
      <w:r w:rsidR="00486B69" w:rsidRPr="00BB1278">
        <w:rPr>
          <w:rFonts w:ascii="Arial" w:hAnsi="Arial" w:cs="Arial"/>
        </w:rPr>
        <w:t>alter</w:t>
      </w:r>
      <w:r w:rsidR="00486B69">
        <w:rPr>
          <w:rFonts w:ascii="Arial" w:hAnsi="Arial" w:cs="Arial"/>
        </w:rPr>
        <w:t>ó</w:t>
      </w:r>
      <w:r w:rsidR="007401EF" w:rsidRPr="00BB1278">
        <w:rPr>
          <w:rFonts w:ascii="Arial" w:hAnsi="Arial" w:cs="Arial"/>
        </w:rPr>
        <w:t xml:space="preserve"> </w:t>
      </w:r>
      <w:r w:rsidR="006F5D44" w:rsidRPr="00BB1278">
        <w:rPr>
          <w:rFonts w:ascii="Arial" w:hAnsi="Arial" w:cs="Arial"/>
        </w:rPr>
        <w:t>las cifras</w:t>
      </w:r>
      <w:r w:rsidR="00EA23B9" w:rsidRPr="00BB1278">
        <w:rPr>
          <w:rFonts w:ascii="Arial" w:hAnsi="Arial" w:cs="Arial"/>
        </w:rPr>
        <w:t xml:space="preserve"> para los </w:t>
      </w:r>
      <w:r w:rsidR="0049529B" w:rsidRPr="00BB1278">
        <w:rPr>
          <w:rFonts w:ascii="Arial" w:hAnsi="Arial" w:cs="Arial"/>
        </w:rPr>
        <w:t>reportes</w:t>
      </w:r>
      <w:r w:rsidR="009D50E5" w:rsidRPr="00BB1278">
        <w:rPr>
          <w:rFonts w:ascii="Arial" w:hAnsi="Arial" w:cs="Arial"/>
        </w:rPr>
        <w:t xml:space="preserve"> </w:t>
      </w:r>
      <w:r w:rsidR="00EA23B9" w:rsidRPr="00BB1278">
        <w:rPr>
          <w:rFonts w:ascii="Arial" w:hAnsi="Arial" w:cs="Arial"/>
        </w:rPr>
        <w:t xml:space="preserve">de </w:t>
      </w:r>
      <w:r w:rsidR="009D50E5" w:rsidRPr="00BB1278">
        <w:rPr>
          <w:rFonts w:ascii="Arial" w:hAnsi="Arial" w:cs="Arial"/>
        </w:rPr>
        <w:t xml:space="preserve">la </w:t>
      </w:r>
      <w:r w:rsidR="00F94D09" w:rsidRPr="00BB1278">
        <w:rPr>
          <w:rFonts w:ascii="Arial" w:hAnsi="Arial" w:cs="Arial"/>
        </w:rPr>
        <w:t>secretaria</w:t>
      </w:r>
      <w:r w:rsidR="00EA23B9" w:rsidRPr="00BB1278">
        <w:rPr>
          <w:rFonts w:ascii="Arial" w:hAnsi="Arial" w:cs="Arial"/>
        </w:rPr>
        <w:t>,</w:t>
      </w:r>
      <w:r w:rsidR="00F94D09">
        <w:rPr>
          <w:rFonts w:ascii="Arial" w:hAnsi="Arial" w:cs="Arial"/>
        </w:rPr>
        <w:t xml:space="preserve"> ya que fueron </w:t>
      </w:r>
      <w:r w:rsidR="009D50E5" w:rsidRPr="00BB1278">
        <w:rPr>
          <w:rFonts w:ascii="Arial" w:hAnsi="Arial" w:cs="Arial"/>
        </w:rPr>
        <w:t xml:space="preserve">cargados a la dependencia, </w:t>
      </w:r>
      <w:r w:rsidR="00F94D09">
        <w:rPr>
          <w:rFonts w:ascii="Arial" w:hAnsi="Arial" w:cs="Arial"/>
        </w:rPr>
        <w:t xml:space="preserve">y </w:t>
      </w:r>
      <w:r w:rsidR="009D50E5" w:rsidRPr="00BB1278">
        <w:rPr>
          <w:rFonts w:ascii="Arial" w:hAnsi="Arial" w:cs="Arial"/>
        </w:rPr>
        <w:t xml:space="preserve">no a la funcionaria. </w:t>
      </w:r>
    </w:p>
    <w:p w14:paraId="634393B1" w14:textId="77777777" w:rsidR="009D50E5" w:rsidRDefault="009D50E5" w:rsidP="00C6574E">
      <w:pPr>
        <w:tabs>
          <w:tab w:val="left" w:pos="7575"/>
        </w:tabs>
        <w:jc w:val="both"/>
      </w:pPr>
    </w:p>
    <w:p w14:paraId="0DA8E4C6" w14:textId="3DC5AFFD" w:rsidR="001D425D" w:rsidRPr="00942654" w:rsidRDefault="001D425D" w:rsidP="00C6574E">
      <w:pPr>
        <w:tabs>
          <w:tab w:val="left" w:pos="7575"/>
        </w:tabs>
        <w:jc w:val="both"/>
        <w:rPr>
          <w:rFonts w:ascii="Arial" w:hAnsi="Arial" w:cs="Arial"/>
        </w:rPr>
      </w:pPr>
      <w:r w:rsidRPr="00942654">
        <w:rPr>
          <w:rFonts w:ascii="Arial" w:hAnsi="Arial" w:cs="Arial"/>
        </w:rPr>
        <w:t xml:space="preserve">Se anexa el correo enviado por parte del señor Cristian </w:t>
      </w:r>
      <w:r w:rsidR="00942654" w:rsidRPr="00942654">
        <w:rPr>
          <w:rFonts w:ascii="Arial" w:hAnsi="Arial" w:cs="Arial"/>
        </w:rPr>
        <w:t>Flores</w:t>
      </w:r>
      <w:r w:rsidRPr="00942654">
        <w:rPr>
          <w:rFonts w:ascii="Arial" w:hAnsi="Arial" w:cs="Arial"/>
        </w:rPr>
        <w:t xml:space="preserve">, funcionario de la </w:t>
      </w:r>
      <w:r w:rsidR="00942654" w:rsidRPr="00942654">
        <w:rPr>
          <w:rFonts w:ascii="Arial" w:hAnsi="Arial" w:cs="Arial"/>
        </w:rPr>
        <w:t>oficina de Atenci</w:t>
      </w:r>
      <w:r w:rsidR="00942654">
        <w:rPr>
          <w:rFonts w:ascii="Arial" w:hAnsi="Arial" w:cs="Arial"/>
        </w:rPr>
        <w:t>ó</w:t>
      </w:r>
      <w:r w:rsidR="00942654" w:rsidRPr="00942654">
        <w:rPr>
          <w:rFonts w:ascii="Arial" w:hAnsi="Arial" w:cs="Arial"/>
        </w:rPr>
        <w:t>n al Ciudadano.</w:t>
      </w:r>
    </w:p>
    <w:p w14:paraId="798F7F54" w14:textId="77777777" w:rsidR="00942654" w:rsidRDefault="00942654" w:rsidP="004862B2">
      <w:pPr>
        <w:tabs>
          <w:tab w:val="left" w:pos="7575"/>
        </w:tabs>
      </w:pPr>
    </w:p>
    <w:p w14:paraId="41DC677E" w14:textId="7FD8CCCB" w:rsidR="00CC6EDF" w:rsidRPr="004862B2" w:rsidRDefault="00ED4318" w:rsidP="004862B2">
      <w:pPr>
        <w:tabs>
          <w:tab w:val="left" w:pos="7575"/>
        </w:tabs>
        <w:rPr>
          <w:rFonts w:ascii="Arial" w:hAnsi="Arial" w:cs="Arial"/>
          <w:b/>
          <w:bCs/>
        </w:rPr>
      </w:pPr>
      <w:r w:rsidRPr="004862B2">
        <w:rPr>
          <w:rFonts w:ascii="Arial" w:hAnsi="Arial" w:cs="Arial"/>
          <w:b/>
          <w:bCs/>
        </w:rPr>
        <w:t>1.8.</w:t>
      </w:r>
      <w:r w:rsidR="00B14AD0" w:rsidRPr="004862B2">
        <w:rPr>
          <w:rFonts w:ascii="Arial" w:hAnsi="Arial" w:cs="Arial"/>
          <w:b/>
          <w:bCs/>
        </w:rPr>
        <w:t>3.1</w:t>
      </w:r>
      <w:r w:rsidRPr="004862B2">
        <w:rPr>
          <w:rFonts w:ascii="Arial" w:hAnsi="Arial" w:cs="Arial"/>
          <w:b/>
          <w:bCs/>
        </w:rPr>
        <w:t>. Planes de Mejoramiento producto de auditorías internas</w:t>
      </w:r>
    </w:p>
    <w:p w14:paraId="56D6C03B" w14:textId="77777777" w:rsidR="00EF5BC7" w:rsidRDefault="00EF5BC7" w:rsidP="00C13CF8">
      <w:pPr>
        <w:tabs>
          <w:tab w:val="left" w:pos="7575"/>
        </w:tabs>
        <w:jc w:val="both"/>
        <w:rPr>
          <w:rFonts w:ascii="Arial" w:hAnsi="Arial" w:cs="Arial"/>
        </w:rPr>
      </w:pPr>
    </w:p>
    <w:p w14:paraId="1FD82FB4" w14:textId="5CEBA2F0" w:rsidR="00C13CF8" w:rsidRDefault="00C13CF8" w:rsidP="00C13CF8">
      <w:pPr>
        <w:tabs>
          <w:tab w:val="left" w:pos="757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Se diligencia los años correspondientes a los periodos 2020, 21, 22, y primer semestre de 2023.</w:t>
      </w:r>
    </w:p>
    <w:p w14:paraId="65221AD8" w14:textId="77777777" w:rsidR="00C13CF8" w:rsidRDefault="00C13CF8" w:rsidP="00C13CF8">
      <w:pPr>
        <w:tabs>
          <w:tab w:val="left" w:pos="7575"/>
        </w:tabs>
        <w:jc w:val="both"/>
        <w:rPr>
          <w:rFonts w:ascii="Arial" w:hAnsi="Arial" w:cs="Arial"/>
        </w:rPr>
      </w:pPr>
    </w:p>
    <w:p w14:paraId="313ACBE8" w14:textId="63439B89" w:rsidR="00C13CF8" w:rsidRDefault="00C13CF8" w:rsidP="00C13CF8">
      <w:pPr>
        <w:tabs>
          <w:tab w:val="left" w:pos="757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Se anexa los planes de mejoramiento correspondiente a los periodos.</w:t>
      </w:r>
    </w:p>
    <w:p w14:paraId="6C2BD3E7" w14:textId="77777777" w:rsidR="00C13CF8" w:rsidRDefault="00C13CF8" w:rsidP="00C13CF8">
      <w:pPr>
        <w:tabs>
          <w:tab w:val="left" w:pos="7575"/>
        </w:tabs>
        <w:jc w:val="both"/>
        <w:rPr>
          <w:rFonts w:ascii="Arial" w:hAnsi="Arial" w:cs="Arial"/>
        </w:rPr>
      </w:pPr>
    </w:p>
    <w:p w14:paraId="20329C58" w14:textId="77777777" w:rsidR="00C13CF8" w:rsidRDefault="00C13CF8" w:rsidP="00C13CF8">
      <w:pPr>
        <w:tabs>
          <w:tab w:val="left" w:pos="757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2020</w:t>
      </w:r>
    </w:p>
    <w:p w14:paraId="7865C05F" w14:textId="4C6D8275" w:rsidR="00C13CF8" w:rsidRDefault="00C13CF8" w:rsidP="00C13CF8">
      <w:pPr>
        <w:tabs>
          <w:tab w:val="left" w:pos="757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2021</w:t>
      </w:r>
    </w:p>
    <w:p w14:paraId="2C8F73CA" w14:textId="59BBF1AE" w:rsidR="00C13CF8" w:rsidRDefault="00C13CF8" w:rsidP="00C13CF8">
      <w:pPr>
        <w:tabs>
          <w:tab w:val="left" w:pos="757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2022</w:t>
      </w:r>
    </w:p>
    <w:p w14:paraId="45D7FFA2" w14:textId="3F89500C" w:rsidR="00C13CF8" w:rsidRPr="00ED4318" w:rsidRDefault="00C13CF8" w:rsidP="00C13CF8">
      <w:pPr>
        <w:tabs>
          <w:tab w:val="left" w:pos="757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2023 primer semestre.</w:t>
      </w:r>
    </w:p>
    <w:p w14:paraId="729945CD" w14:textId="77777777" w:rsidR="00CC6EDF" w:rsidRDefault="00CC6EDF" w:rsidP="00C13CF8">
      <w:pPr>
        <w:tabs>
          <w:tab w:val="left" w:pos="7575"/>
        </w:tabs>
        <w:jc w:val="both"/>
      </w:pPr>
    </w:p>
    <w:p w14:paraId="305F9C5A" w14:textId="32EAFDB4" w:rsidR="00B14AD0" w:rsidRPr="004862B2" w:rsidRDefault="00B14AD0" w:rsidP="00B14AD0">
      <w:pPr>
        <w:tabs>
          <w:tab w:val="left" w:pos="7575"/>
        </w:tabs>
        <w:jc w:val="both"/>
        <w:rPr>
          <w:rFonts w:ascii="Arial" w:hAnsi="Arial" w:cs="Arial"/>
          <w:b/>
          <w:bCs/>
        </w:rPr>
      </w:pPr>
      <w:r w:rsidRPr="004862B2">
        <w:rPr>
          <w:rFonts w:ascii="Arial" w:hAnsi="Arial" w:cs="Arial"/>
          <w:b/>
          <w:bCs/>
        </w:rPr>
        <w:t>1.8.3.</w:t>
      </w:r>
      <w:r w:rsidRPr="004862B2">
        <w:rPr>
          <w:rFonts w:ascii="Arial" w:hAnsi="Arial" w:cs="Arial"/>
          <w:b/>
          <w:bCs/>
        </w:rPr>
        <w:t xml:space="preserve">2. </w:t>
      </w:r>
      <w:r w:rsidR="00A131D5" w:rsidRPr="004862B2">
        <w:rPr>
          <w:rFonts w:ascii="Arial" w:hAnsi="Arial" w:cs="Arial"/>
          <w:b/>
          <w:bCs/>
        </w:rPr>
        <w:t>Presentación de informes a entes de control, entes nacionales y entes departamentales.</w:t>
      </w:r>
    </w:p>
    <w:p w14:paraId="25B50F6E" w14:textId="77777777" w:rsidR="00EF5BC7" w:rsidRDefault="00EF5BC7" w:rsidP="00B14AD0">
      <w:pPr>
        <w:tabs>
          <w:tab w:val="left" w:pos="7575"/>
        </w:tabs>
        <w:jc w:val="both"/>
        <w:rPr>
          <w:rFonts w:ascii="Arial" w:hAnsi="Arial" w:cs="Arial"/>
        </w:rPr>
      </w:pPr>
    </w:p>
    <w:p w14:paraId="198B0A0A" w14:textId="0799789F" w:rsidR="00825949" w:rsidRDefault="00825949" w:rsidP="00B14AD0">
      <w:pPr>
        <w:tabs>
          <w:tab w:val="left" w:pos="757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Se anexa los informes enviados al Consejo Municipal del Distrito de Barranquilla</w:t>
      </w:r>
    </w:p>
    <w:p w14:paraId="20E6F108" w14:textId="41A076D1" w:rsidR="00B14AD0" w:rsidRDefault="00825949" w:rsidP="00B14AD0">
      <w:pPr>
        <w:tabs>
          <w:tab w:val="left" w:pos="757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periodo</w:t>
      </w:r>
      <w:r w:rsidR="00A131D5">
        <w:rPr>
          <w:rFonts w:ascii="Arial" w:hAnsi="Arial" w:cs="Arial"/>
        </w:rPr>
        <w:t>.</w:t>
      </w:r>
    </w:p>
    <w:p w14:paraId="30A35B71" w14:textId="77777777" w:rsidR="00825949" w:rsidRDefault="00825949" w:rsidP="00B14AD0">
      <w:pPr>
        <w:tabs>
          <w:tab w:val="left" w:pos="7575"/>
        </w:tabs>
        <w:jc w:val="both"/>
        <w:rPr>
          <w:rFonts w:ascii="Arial" w:hAnsi="Arial" w:cs="Arial"/>
        </w:rPr>
      </w:pPr>
    </w:p>
    <w:p w14:paraId="7B069613" w14:textId="77777777" w:rsidR="00825949" w:rsidRDefault="00825949" w:rsidP="00825949">
      <w:pPr>
        <w:tabs>
          <w:tab w:val="left" w:pos="757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2020</w:t>
      </w:r>
    </w:p>
    <w:p w14:paraId="46B85BFA" w14:textId="77777777" w:rsidR="00825949" w:rsidRDefault="00825949" w:rsidP="00825949">
      <w:pPr>
        <w:tabs>
          <w:tab w:val="left" w:pos="757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2021</w:t>
      </w:r>
    </w:p>
    <w:p w14:paraId="29AD5013" w14:textId="77777777" w:rsidR="00825949" w:rsidRDefault="00825949" w:rsidP="00825949">
      <w:pPr>
        <w:tabs>
          <w:tab w:val="left" w:pos="757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2022</w:t>
      </w:r>
    </w:p>
    <w:p w14:paraId="10A091D0" w14:textId="77777777" w:rsidR="00825949" w:rsidRDefault="00825949" w:rsidP="00B14AD0">
      <w:pPr>
        <w:tabs>
          <w:tab w:val="left" w:pos="7575"/>
        </w:tabs>
        <w:jc w:val="both"/>
        <w:rPr>
          <w:rFonts w:ascii="Arial" w:hAnsi="Arial" w:cs="Arial"/>
        </w:rPr>
      </w:pPr>
    </w:p>
    <w:p w14:paraId="18533BF9" w14:textId="7C13BB54" w:rsidR="00A131D5" w:rsidRPr="004862B2" w:rsidRDefault="00A131D5" w:rsidP="00B14AD0">
      <w:pPr>
        <w:tabs>
          <w:tab w:val="left" w:pos="7575"/>
        </w:tabs>
        <w:jc w:val="both"/>
        <w:rPr>
          <w:rFonts w:ascii="Arial" w:hAnsi="Arial" w:cs="Arial"/>
          <w:b/>
          <w:bCs/>
        </w:rPr>
      </w:pPr>
      <w:r w:rsidRPr="004862B2">
        <w:rPr>
          <w:rFonts w:ascii="Arial" w:hAnsi="Arial" w:cs="Arial"/>
          <w:b/>
          <w:bCs/>
        </w:rPr>
        <w:t>1.8.3.2.</w:t>
      </w:r>
      <w:r w:rsidRPr="004862B2">
        <w:rPr>
          <w:rFonts w:ascii="Arial" w:hAnsi="Arial" w:cs="Arial"/>
          <w:b/>
          <w:bCs/>
        </w:rPr>
        <w:t xml:space="preserve"> Información estratégica del sector- estudios o consultorías.</w:t>
      </w:r>
    </w:p>
    <w:p w14:paraId="3F02EFA9" w14:textId="69A2E6C3" w:rsidR="00A131D5" w:rsidRDefault="00A131D5" w:rsidP="00B14AD0">
      <w:pPr>
        <w:tabs>
          <w:tab w:val="left" w:pos="7575"/>
        </w:tabs>
        <w:jc w:val="both"/>
        <w:rPr>
          <w:rFonts w:ascii="Arial" w:hAnsi="Arial" w:cs="Arial"/>
        </w:rPr>
      </w:pPr>
    </w:p>
    <w:p w14:paraId="4FBFE0FE" w14:textId="24E4B3B0" w:rsidR="00A131D5" w:rsidRDefault="00A131D5" w:rsidP="00A131D5">
      <w:pPr>
        <w:tabs>
          <w:tab w:val="left" w:pos="757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No aplica este ítem</w:t>
      </w:r>
      <w:r w:rsidR="00EF5BC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la secretaria privada </w:t>
      </w:r>
      <w:r w:rsidR="00EF5BC7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 xml:space="preserve">administra ningún tipo de recursos del orden nacional </w:t>
      </w:r>
      <w:r w:rsidR="00EF5BC7">
        <w:rPr>
          <w:rFonts w:ascii="Arial" w:hAnsi="Arial" w:cs="Arial"/>
        </w:rPr>
        <w:t xml:space="preserve">SGP, y </w:t>
      </w:r>
      <w:r>
        <w:rPr>
          <w:rFonts w:ascii="Arial" w:hAnsi="Arial" w:cs="Arial"/>
        </w:rPr>
        <w:t xml:space="preserve">no </w:t>
      </w:r>
      <w:r w:rsidR="00EF5BC7">
        <w:rPr>
          <w:rFonts w:ascii="Arial" w:hAnsi="Arial" w:cs="Arial"/>
        </w:rPr>
        <w:t xml:space="preserve">se maneja </w:t>
      </w:r>
      <w:r>
        <w:rPr>
          <w:rFonts w:ascii="Arial" w:hAnsi="Arial" w:cs="Arial"/>
        </w:rPr>
        <w:t>contratación directa e indirecta.</w:t>
      </w:r>
    </w:p>
    <w:p w14:paraId="6604893F" w14:textId="77777777" w:rsidR="00A131D5" w:rsidRDefault="00A131D5" w:rsidP="00A131D5">
      <w:pPr>
        <w:tabs>
          <w:tab w:val="left" w:pos="7575"/>
        </w:tabs>
        <w:jc w:val="both"/>
        <w:rPr>
          <w:rFonts w:ascii="Arial" w:hAnsi="Arial" w:cs="Arial"/>
        </w:rPr>
      </w:pPr>
    </w:p>
    <w:p w14:paraId="07E3F879" w14:textId="1721F32B" w:rsidR="00A131D5" w:rsidRPr="004862B2" w:rsidRDefault="00A131D5" w:rsidP="00B14AD0">
      <w:pPr>
        <w:tabs>
          <w:tab w:val="left" w:pos="7575"/>
        </w:tabs>
        <w:jc w:val="both"/>
        <w:rPr>
          <w:rFonts w:ascii="Arial" w:hAnsi="Arial" w:cs="Arial"/>
          <w:b/>
          <w:bCs/>
          <w:szCs w:val="24"/>
        </w:rPr>
      </w:pPr>
      <w:r w:rsidRPr="004862B2">
        <w:rPr>
          <w:b/>
          <w:bCs/>
          <w:sz w:val="28"/>
          <w:szCs w:val="28"/>
        </w:rPr>
        <w:t xml:space="preserve">1.8. </w:t>
      </w:r>
      <w:r w:rsidRPr="004862B2">
        <w:rPr>
          <w:b/>
          <w:bCs/>
          <w:sz w:val="28"/>
          <w:szCs w:val="28"/>
        </w:rPr>
        <w:t>3.4.</w:t>
      </w:r>
      <w:r w:rsidRPr="004862B2">
        <w:rPr>
          <w:rFonts w:ascii="Arial" w:hAnsi="Arial" w:cs="Arial"/>
          <w:b/>
          <w:bCs/>
          <w:szCs w:val="24"/>
        </w:rPr>
        <w:t xml:space="preserve"> P</w:t>
      </w:r>
      <w:r w:rsidRPr="004862B2">
        <w:rPr>
          <w:rFonts w:ascii="Arial" w:hAnsi="Arial" w:cs="Arial"/>
          <w:b/>
          <w:bCs/>
          <w:szCs w:val="24"/>
        </w:rPr>
        <w:t>rogramas relevantes que se adelantan y deben continuar.</w:t>
      </w:r>
    </w:p>
    <w:p w14:paraId="31B18F1B" w14:textId="77777777" w:rsidR="00A131D5" w:rsidRPr="00A131D5" w:rsidRDefault="00A131D5" w:rsidP="00B14AD0">
      <w:pPr>
        <w:tabs>
          <w:tab w:val="left" w:pos="7575"/>
        </w:tabs>
        <w:jc w:val="both"/>
        <w:rPr>
          <w:rFonts w:ascii="Arial" w:hAnsi="Arial" w:cs="Arial"/>
          <w:szCs w:val="24"/>
        </w:rPr>
      </w:pPr>
    </w:p>
    <w:p w14:paraId="22A3AD50" w14:textId="53E1250D" w:rsidR="005C263E" w:rsidRDefault="005C263E" w:rsidP="005C263E">
      <w:pPr>
        <w:tabs>
          <w:tab w:val="left" w:pos="757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 aplica este ítem, la secretaria privada </w:t>
      </w:r>
      <w:r>
        <w:rPr>
          <w:rFonts w:ascii="Arial" w:hAnsi="Arial" w:cs="Arial"/>
        </w:rPr>
        <w:t>no maneja programas, por lo que no habrá continuidad.</w:t>
      </w:r>
    </w:p>
    <w:p w14:paraId="7C3C9F1D" w14:textId="77777777" w:rsidR="005C263E" w:rsidRDefault="005C263E" w:rsidP="005C263E">
      <w:pPr>
        <w:tabs>
          <w:tab w:val="left" w:pos="7575"/>
        </w:tabs>
        <w:jc w:val="both"/>
        <w:rPr>
          <w:rFonts w:ascii="Arial" w:hAnsi="Arial" w:cs="Arial"/>
        </w:rPr>
      </w:pPr>
    </w:p>
    <w:p w14:paraId="3B971442" w14:textId="3CB11F8F" w:rsidR="00A131D5" w:rsidRPr="00EF5BC7" w:rsidRDefault="00A131D5" w:rsidP="00C6574E">
      <w:pPr>
        <w:tabs>
          <w:tab w:val="left" w:pos="7575"/>
        </w:tabs>
        <w:jc w:val="both"/>
        <w:rPr>
          <w:rFonts w:ascii="Arial" w:hAnsi="Arial" w:cs="Arial"/>
          <w:color w:val="FF0000"/>
          <w:szCs w:val="24"/>
        </w:rPr>
      </w:pPr>
    </w:p>
    <w:p w14:paraId="07F706AB" w14:textId="77777777" w:rsidR="0095274F" w:rsidRDefault="0095274F" w:rsidP="00B14AD0">
      <w:pPr>
        <w:tabs>
          <w:tab w:val="left" w:pos="7575"/>
        </w:tabs>
        <w:jc w:val="both"/>
        <w:rPr>
          <w:rFonts w:ascii="Arial" w:hAnsi="Arial" w:cs="Arial"/>
          <w:szCs w:val="24"/>
        </w:rPr>
      </w:pPr>
    </w:p>
    <w:p w14:paraId="433F36B1" w14:textId="77777777" w:rsidR="0095274F" w:rsidRDefault="0095274F" w:rsidP="00B14AD0">
      <w:pPr>
        <w:tabs>
          <w:tab w:val="left" w:pos="7575"/>
        </w:tabs>
        <w:jc w:val="both"/>
        <w:rPr>
          <w:rFonts w:ascii="Arial" w:hAnsi="Arial" w:cs="Arial"/>
          <w:szCs w:val="24"/>
        </w:rPr>
      </w:pPr>
    </w:p>
    <w:p w14:paraId="78E680C3" w14:textId="77777777" w:rsidR="00A131D5" w:rsidRDefault="00A131D5" w:rsidP="00B14AD0">
      <w:pPr>
        <w:tabs>
          <w:tab w:val="left" w:pos="7575"/>
        </w:tabs>
        <w:jc w:val="both"/>
        <w:rPr>
          <w:rFonts w:ascii="Arial" w:hAnsi="Arial" w:cs="Arial"/>
          <w:szCs w:val="24"/>
        </w:rPr>
      </w:pPr>
    </w:p>
    <w:p w14:paraId="11F18B75" w14:textId="77777777" w:rsidR="004862B2" w:rsidRDefault="004862B2" w:rsidP="00B14AD0">
      <w:pPr>
        <w:tabs>
          <w:tab w:val="left" w:pos="7575"/>
        </w:tabs>
        <w:jc w:val="both"/>
        <w:rPr>
          <w:rFonts w:ascii="Arial" w:hAnsi="Arial" w:cs="Arial"/>
          <w:szCs w:val="24"/>
        </w:rPr>
      </w:pPr>
    </w:p>
    <w:p w14:paraId="55FCBC43" w14:textId="35F0A2CD" w:rsidR="00A131D5" w:rsidRPr="004862B2" w:rsidRDefault="0045795C" w:rsidP="00B14AD0">
      <w:pPr>
        <w:tabs>
          <w:tab w:val="left" w:pos="7575"/>
        </w:tabs>
        <w:jc w:val="both"/>
        <w:rPr>
          <w:rFonts w:ascii="Arial" w:hAnsi="Arial" w:cs="Arial"/>
          <w:b/>
          <w:bCs/>
          <w:szCs w:val="24"/>
        </w:rPr>
      </w:pPr>
      <w:r w:rsidRPr="004862B2">
        <w:rPr>
          <w:rFonts w:ascii="Arial" w:hAnsi="Arial" w:cs="Arial"/>
          <w:b/>
          <w:bCs/>
          <w:szCs w:val="24"/>
        </w:rPr>
        <w:lastRenderedPageBreak/>
        <w:t>1.8.</w:t>
      </w:r>
      <w:r w:rsidRPr="004862B2">
        <w:rPr>
          <w:rFonts w:ascii="Arial" w:hAnsi="Arial" w:cs="Arial"/>
          <w:b/>
          <w:bCs/>
          <w:szCs w:val="24"/>
        </w:rPr>
        <w:t xml:space="preserve">3.5. </w:t>
      </w:r>
      <w:r w:rsidRPr="004862B2">
        <w:rPr>
          <w:rFonts w:ascii="Arial" w:hAnsi="Arial" w:cs="Arial"/>
          <w:b/>
          <w:bCs/>
          <w:szCs w:val="24"/>
        </w:rPr>
        <w:t>Participación en comités, consejos, juntas, otros similares.</w:t>
      </w:r>
    </w:p>
    <w:p w14:paraId="51EB41AE" w14:textId="77777777" w:rsidR="0045795C" w:rsidRDefault="0045795C" w:rsidP="00B14AD0">
      <w:pPr>
        <w:tabs>
          <w:tab w:val="left" w:pos="7575"/>
        </w:tabs>
        <w:jc w:val="both"/>
        <w:rPr>
          <w:rFonts w:ascii="Arial" w:hAnsi="Arial" w:cs="Arial"/>
          <w:szCs w:val="24"/>
        </w:rPr>
      </w:pPr>
    </w:p>
    <w:p w14:paraId="578B287D" w14:textId="0DD14860" w:rsidR="000D18EA" w:rsidRDefault="0045795C" w:rsidP="005C263E">
      <w:pPr>
        <w:tabs>
          <w:tab w:val="left" w:pos="7575"/>
        </w:tabs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Se envía el acto administrativo mediante el cual se delega a la secretaria privada </w:t>
      </w:r>
      <w:r w:rsidR="00EF5BC7">
        <w:rPr>
          <w:rFonts w:ascii="Arial" w:hAnsi="Arial" w:cs="Arial"/>
          <w:szCs w:val="24"/>
        </w:rPr>
        <w:t>Juliana Solano c</w:t>
      </w:r>
      <w:r w:rsidR="000D18EA">
        <w:rPr>
          <w:rFonts w:ascii="Arial" w:hAnsi="Arial" w:cs="Arial"/>
          <w:szCs w:val="24"/>
        </w:rPr>
        <w:t>omo presidente del comité de conciliación.</w:t>
      </w:r>
    </w:p>
    <w:p w14:paraId="31110861" w14:textId="458D4489" w:rsidR="0045795C" w:rsidRDefault="0045795C" w:rsidP="005C263E">
      <w:pPr>
        <w:tabs>
          <w:tab w:val="left" w:pos="7575"/>
        </w:tabs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Los archivos de actas y de memoria de las reuniones del comité de conciliación se encuentran en custodia de la secretaria Jurídica.</w:t>
      </w:r>
    </w:p>
    <w:p w14:paraId="532E9254" w14:textId="77777777" w:rsidR="0045795C" w:rsidRDefault="0045795C" w:rsidP="00B14AD0">
      <w:pPr>
        <w:tabs>
          <w:tab w:val="left" w:pos="7575"/>
        </w:tabs>
        <w:jc w:val="both"/>
        <w:rPr>
          <w:rFonts w:ascii="Arial" w:hAnsi="Arial" w:cs="Arial"/>
          <w:szCs w:val="24"/>
        </w:rPr>
      </w:pPr>
    </w:p>
    <w:p w14:paraId="5C04A7B1" w14:textId="693C5A7A" w:rsidR="0045795C" w:rsidRPr="004862B2" w:rsidRDefault="0045795C" w:rsidP="00B14AD0">
      <w:pPr>
        <w:tabs>
          <w:tab w:val="left" w:pos="7575"/>
        </w:tabs>
        <w:jc w:val="both"/>
        <w:rPr>
          <w:rFonts w:ascii="Arial" w:hAnsi="Arial" w:cs="Arial"/>
          <w:b/>
          <w:bCs/>
          <w:szCs w:val="24"/>
        </w:rPr>
      </w:pPr>
      <w:r w:rsidRPr="004862B2">
        <w:rPr>
          <w:rFonts w:ascii="Arial" w:hAnsi="Arial" w:cs="Arial"/>
          <w:b/>
          <w:bCs/>
          <w:szCs w:val="24"/>
        </w:rPr>
        <w:t>1.8.</w:t>
      </w:r>
      <w:r w:rsidRPr="004862B2">
        <w:rPr>
          <w:rFonts w:ascii="Arial" w:hAnsi="Arial" w:cs="Arial"/>
          <w:b/>
          <w:bCs/>
          <w:szCs w:val="24"/>
        </w:rPr>
        <w:t>3.6</w:t>
      </w:r>
      <w:r w:rsidR="000D18EA" w:rsidRPr="004862B2">
        <w:rPr>
          <w:rFonts w:ascii="Arial" w:hAnsi="Arial" w:cs="Arial"/>
          <w:b/>
          <w:bCs/>
          <w:szCs w:val="24"/>
        </w:rPr>
        <w:t xml:space="preserve">. </w:t>
      </w:r>
      <w:r w:rsidRPr="004862B2">
        <w:rPr>
          <w:rFonts w:ascii="Arial" w:hAnsi="Arial" w:cs="Arial"/>
          <w:b/>
          <w:bCs/>
          <w:szCs w:val="24"/>
        </w:rPr>
        <w:t xml:space="preserve"> </w:t>
      </w:r>
      <w:r w:rsidR="000D18EA" w:rsidRPr="004862B2">
        <w:rPr>
          <w:rFonts w:ascii="Arial" w:hAnsi="Arial" w:cs="Arial"/>
          <w:b/>
          <w:bCs/>
          <w:szCs w:val="24"/>
        </w:rPr>
        <w:t>F</w:t>
      </w:r>
      <w:r w:rsidRPr="004862B2">
        <w:rPr>
          <w:rFonts w:ascii="Arial" w:hAnsi="Arial" w:cs="Arial"/>
          <w:b/>
          <w:bCs/>
          <w:szCs w:val="24"/>
        </w:rPr>
        <w:t>actores que afectaron el incumplimiento de metas.</w:t>
      </w:r>
    </w:p>
    <w:p w14:paraId="6C700B67" w14:textId="77777777" w:rsidR="000D18EA" w:rsidRDefault="000D18EA" w:rsidP="00B14AD0">
      <w:pPr>
        <w:tabs>
          <w:tab w:val="left" w:pos="7575"/>
        </w:tabs>
        <w:jc w:val="both"/>
        <w:rPr>
          <w:rFonts w:ascii="Arial" w:hAnsi="Arial" w:cs="Arial"/>
          <w:szCs w:val="24"/>
        </w:rPr>
      </w:pPr>
    </w:p>
    <w:p w14:paraId="3666B80C" w14:textId="268F6BB7" w:rsidR="000D18EA" w:rsidRDefault="000D18EA" w:rsidP="000D18EA">
      <w:pPr>
        <w:tabs>
          <w:tab w:val="left" w:pos="757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 aplica este ítem la secretaria privada. No administra ningún tipo de </w:t>
      </w:r>
      <w:r>
        <w:rPr>
          <w:rFonts w:ascii="Arial" w:hAnsi="Arial" w:cs="Arial"/>
        </w:rPr>
        <w:t>programas a ejecutar.</w:t>
      </w:r>
    </w:p>
    <w:p w14:paraId="6A96F076" w14:textId="77777777" w:rsidR="000D18EA" w:rsidRDefault="000D18EA" w:rsidP="00B14AD0">
      <w:pPr>
        <w:tabs>
          <w:tab w:val="left" w:pos="7575"/>
        </w:tabs>
        <w:jc w:val="both"/>
        <w:rPr>
          <w:rFonts w:ascii="Arial" w:hAnsi="Arial" w:cs="Arial"/>
          <w:szCs w:val="24"/>
        </w:rPr>
      </w:pPr>
    </w:p>
    <w:p w14:paraId="2F0A7371" w14:textId="6521E557" w:rsidR="000D18EA" w:rsidRPr="004862B2" w:rsidRDefault="00825949" w:rsidP="00B14AD0">
      <w:pPr>
        <w:tabs>
          <w:tab w:val="left" w:pos="7575"/>
        </w:tabs>
        <w:jc w:val="both"/>
        <w:rPr>
          <w:rFonts w:ascii="Arial" w:hAnsi="Arial" w:cs="Arial"/>
          <w:b/>
          <w:bCs/>
          <w:szCs w:val="24"/>
        </w:rPr>
      </w:pPr>
      <w:r w:rsidRPr="004862B2">
        <w:rPr>
          <w:rFonts w:ascii="Arial" w:hAnsi="Arial" w:cs="Arial"/>
          <w:b/>
          <w:bCs/>
          <w:szCs w:val="24"/>
        </w:rPr>
        <w:t>1.8.</w:t>
      </w:r>
      <w:r w:rsidRPr="004862B2">
        <w:rPr>
          <w:b/>
          <w:bCs/>
        </w:rPr>
        <w:t xml:space="preserve"> </w:t>
      </w:r>
      <w:r w:rsidRPr="004862B2">
        <w:rPr>
          <w:rFonts w:ascii="Arial" w:hAnsi="Arial" w:cs="Arial"/>
          <w:b/>
          <w:bCs/>
          <w:szCs w:val="24"/>
        </w:rPr>
        <w:t>3.7. I</w:t>
      </w:r>
      <w:r w:rsidRPr="004862B2">
        <w:rPr>
          <w:rFonts w:ascii="Arial" w:hAnsi="Arial" w:cs="Arial"/>
          <w:b/>
          <w:bCs/>
          <w:szCs w:val="24"/>
        </w:rPr>
        <w:t>nformes de gestión</w:t>
      </w:r>
    </w:p>
    <w:p w14:paraId="143EC44F" w14:textId="77777777" w:rsidR="0095274F" w:rsidRPr="00A131D5" w:rsidRDefault="0095274F" w:rsidP="00B14AD0">
      <w:pPr>
        <w:tabs>
          <w:tab w:val="left" w:pos="7575"/>
        </w:tabs>
        <w:jc w:val="both"/>
        <w:rPr>
          <w:rFonts w:ascii="Arial" w:hAnsi="Arial" w:cs="Arial"/>
          <w:szCs w:val="24"/>
        </w:rPr>
      </w:pPr>
    </w:p>
    <w:p w14:paraId="513AB6EB" w14:textId="15B039EC" w:rsidR="00A131D5" w:rsidRPr="0095274F" w:rsidRDefault="0095274F" w:rsidP="005C263E">
      <w:pPr>
        <w:tabs>
          <w:tab w:val="left" w:pos="7575"/>
        </w:tabs>
        <w:jc w:val="both"/>
        <w:rPr>
          <w:rFonts w:ascii="Arial" w:hAnsi="Arial" w:cs="Arial"/>
        </w:rPr>
      </w:pPr>
      <w:r w:rsidRPr="0095274F">
        <w:rPr>
          <w:rFonts w:ascii="Arial" w:hAnsi="Arial" w:cs="Arial"/>
        </w:rPr>
        <w:t>Como secretar</w:t>
      </w:r>
      <w:r w:rsidR="00C6574E">
        <w:rPr>
          <w:rFonts w:ascii="Arial" w:hAnsi="Arial" w:cs="Arial"/>
        </w:rPr>
        <w:t>í</w:t>
      </w:r>
      <w:r w:rsidRPr="0095274F">
        <w:rPr>
          <w:rFonts w:ascii="Arial" w:hAnsi="Arial" w:cs="Arial"/>
        </w:rPr>
        <w:t>a privada es una secretar</w:t>
      </w:r>
      <w:r w:rsidR="00C6574E">
        <w:rPr>
          <w:rFonts w:ascii="Arial" w:hAnsi="Arial" w:cs="Arial"/>
        </w:rPr>
        <w:t>í</w:t>
      </w:r>
      <w:r w:rsidRPr="0095274F">
        <w:rPr>
          <w:rFonts w:ascii="Arial" w:hAnsi="Arial" w:cs="Arial"/>
        </w:rPr>
        <w:t>a de orden misional, transversal, por lo que no se realiza rendición de cuentas</w:t>
      </w:r>
      <w:r>
        <w:rPr>
          <w:rFonts w:ascii="Arial" w:hAnsi="Arial" w:cs="Arial"/>
        </w:rPr>
        <w:t>.</w:t>
      </w:r>
    </w:p>
    <w:sectPr w:rsidR="00A131D5" w:rsidRPr="0095274F">
      <w:headerReference w:type="default" r:id="rId7"/>
      <w:footerReference w:type="default" r:id="rId8"/>
      <w:pgSz w:w="12185" w:h="17861"/>
      <w:pgMar w:top="2410" w:right="1701" w:bottom="1560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89BC8" w14:textId="77777777" w:rsidR="0098557A" w:rsidRDefault="0098557A">
      <w:r>
        <w:separator/>
      </w:r>
    </w:p>
  </w:endnote>
  <w:endnote w:type="continuationSeparator" w:id="0">
    <w:p w14:paraId="3F6C057B" w14:textId="77777777" w:rsidR="0098557A" w:rsidRDefault="00985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DC147" w14:textId="77777777" w:rsidR="00706954" w:rsidRDefault="003B2656">
    <w:pPr>
      <w:pStyle w:val="Piedepgina"/>
    </w:pPr>
    <w:r>
      <w:rPr>
        <w:noProof/>
      </w:rPr>
      <w:drawing>
        <wp:anchor distT="0" distB="0" distL="114300" distR="114300" simplePos="0" relativeHeight="2" behindDoc="1" locked="0" layoutInCell="1" allowOverlap="1" wp14:anchorId="4BBF393C" wp14:editId="020381ED">
          <wp:simplePos x="0" y="0"/>
          <wp:positionH relativeFrom="page">
            <wp:align>left</wp:align>
          </wp:positionH>
          <wp:positionV relativeFrom="paragraph">
            <wp:posOffset>-1272540</wp:posOffset>
          </wp:positionV>
          <wp:extent cx="7806055" cy="1877695"/>
          <wp:effectExtent l="0" t="0" r="0" b="0"/>
          <wp:wrapNone/>
          <wp:docPr id="2" name="Imagen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06055" cy="187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6F71A" w14:textId="77777777" w:rsidR="0098557A" w:rsidRDefault="0098557A">
      <w:r>
        <w:separator/>
      </w:r>
    </w:p>
  </w:footnote>
  <w:footnote w:type="continuationSeparator" w:id="0">
    <w:p w14:paraId="212B9E23" w14:textId="77777777" w:rsidR="0098557A" w:rsidRDefault="009855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F33DC" w14:textId="77777777" w:rsidR="00706954" w:rsidRDefault="003B2656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CD2E907" wp14:editId="02427CED">
          <wp:simplePos x="0" y="0"/>
          <wp:positionH relativeFrom="page">
            <wp:posOffset>8890</wp:posOffset>
          </wp:positionH>
          <wp:positionV relativeFrom="paragraph">
            <wp:posOffset>-430530</wp:posOffset>
          </wp:positionV>
          <wp:extent cx="7760970" cy="1868170"/>
          <wp:effectExtent l="0" t="0" r="0" b="0"/>
          <wp:wrapNone/>
          <wp:docPr id="1" name="Imagen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60970" cy="1868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1A6C97"/>
    <w:multiLevelType w:val="multilevel"/>
    <w:tmpl w:val="C120871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8008003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954"/>
    <w:rsid w:val="000827CC"/>
    <w:rsid w:val="0009730B"/>
    <w:rsid w:val="000D18EA"/>
    <w:rsid w:val="000F2EE7"/>
    <w:rsid w:val="00147CA5"/>
    <w:rsid w:val="001B0ABA"/>
    <w:rsid w:val="001D425D"/>
    <w:rsid w:val="002066EB"/>
    <w:rsid w:val="00241C05"/>
    <w:rsid w:val="00260789"/>
    <w:rsid w:val="00270956"/>
    <w:rsid w:val="002854A3"/>
    <w:rsid w:val="00292051"/>
    <w:rsid w:val="002C3EF5"/>
    <w:rsid w:val="002F772D"/>
    <w:rsid w:val="00313500"/>
    <w:rsid w:val="003757F3"/>
    <w:rsid w:val="00376017"/>
    <w:rsid w:val="003B2656"/>
    <w:rsid w:val="00423FB9"/>
    <w:rsid w:val="00456956"/>
    <w:rsid w:val="0045795C"/>
    <w:rsid w:val="00484409"/>
    <w:rsid w:val="004862B2"/>
    <w:rsid w:val="00486B69"/>
    <w:rsid w:val="0049529B"/>
    <w:rsid w:val="004975BA"/>
    <w:rsid w:val="0049765D"/>
    <w:rsid w:val="004D3DD0"/>
    <w:rsid w:val="004E3D97"/>
    <w:rsid w:val="00505B7B"/>
    <w:rsid w:val="005879AA"/>
    <w:rsid w:val="005B5C0D"/>
    <w:rsid w:val="005C263E"/>
    <w:rsid w:val="005E50D0"/>
    <w:rsid w:val="006055F4"/>
    <w:rsid w:val="0060570C"/>
    <w:rsid w:val="00631727"/>
    <w:rsid w:val="00641F2C"/>
    <w:rsid w:val="006425F8"/>
    <w:rsid w:val="00650123"/>
    <w:rsid w:val="006814F7"/>
    <w:rsid w:val="006F5D44"/>
    <w:rsid w:val="0070688E"/>
    <w:rsid w:val="00706954"/>
    <w:rsid w:val="007401EF"/>
    <w:rsid w:val="007D7BC1"/>
    <w:rsid w:val="008162EF"/>
    <w:rsid w:val="00825949"/>
    <w:rsid w:val="00846475"/>
    <w:rsid w:val="00867ABC"/>
    <w:rsid w:val="00890193"/>
    <w:rsid w:val="008B1AE4"/>
    <w:rsid w:val="00906A4D"/>
    <w:rsid w:val="00937EF6"/>
    <w:rsid w:val="00940137"/>
    <w:rsid w:val="00942654"/>
    <w:rsid w:val="0095274F"/>
    <w:rsid w:val="0098557A"/>
    <w:rsid w:val="009D50E5"/>
    <w:rsid w:val="009E5368"/>
    <w:rsid w:val="00A04E61"/>
    <w:rsid w:val="00A131D5"/>
    <w:rsid w:val="00A30FCA"/>
    <w:rsid w:val="00A365C2"/>
    <w:rsid w:val="00A71E44"/>
    <w:rsid w:val="00B054D0"/>
    <w:rsid w:val="00B14AD0"/>
    <w:rsid w:val="00B21AC0"/>
    <w:rsid w:val="00BB1278"/>
    <w:rsid w:val="00BB31E5"/>
    <w:rsid w:val="00BB7FB4"/>
    <w:rsid w:val="00BE0894"/>
    <w:rsid w:val="00BE5FD4"/>
    <w:rsid w:val="00BF6F9F"/>
    <w:rsid w:val="00C13CF8"/>
    <w:rsid w:val="00C6574E"/>
    <w:rsid w:val="00C90C98"/>
    <w:rsid w:val="00CA492D"/>
    <w:rsid w:val="00CC23E8"/>
    <w:rsid w:val="00CC6EDF"/>
    <w:rsid w:val="00D65BF2"/>
    <w:rsid w:val="00D754AA"/>
    <w:rsid w:val="00DC7248"/>
    <w:rsid w:val="00DD1B4F"/>
    <w:rsid w:val="00DD407C"/>
    <w:rsid w:val="00E111BB"/>
    <w:rsid w:val="00E148D7"/>
    <w:rsid w:val="00E26AE0"/>
    <w:rsid w:val="00E703C4"/>
    <w:rsid w:val="00E804D7"/>
    <w:rsid w:val="00EA23B9"/>
    <w:rsid w:val="00ED01B2"/>
    <w:rsid w:val="00ED4318"/>
    <w:rsid w:val="00ED6354"/>
    <w:rsid w:val="00EF5BC7"/>
    <w:rsid w:val="00EF6718"/>
    <w:rsid w:val="00F00CBF"/>
    <w:rsid w:val="00F4680F"/>
    <w:rsid w:val="00F707D5"/>
    <w:rsid w:val="00F94D09"/>
    <w:rsid w:val="00FD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CA1CB"/>
  <w15:docId w15:val="{C2B6946F-FF7A-4A6B-83A5-8F93BD5DE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  <w:rPr>
      <w:sz w:val="22"/>
    </w:r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  <w:rPr>
      <w:sz w:val="22"/>
    </w:rPr>
  </w:style>
  <w:style w:type="character" w:styleId="Nmerodelnea">
    <w:name w:val="line number"/>
    <w:basedOn w:val="Fuentedeprrafopredeter"/>
    <w:semiHidden/>
  </w:style>
  <w:style w:type="character" w:styleId="Hipervnculo">
    <w:name w:val="Hyperlink"/>
    <w:rPr>
      <w:color w:val="0000FF"/>
      <w:u w:val="single"/>
    </w:rPr>
  </w:style>
  <w:style w:type="character" w:customStyle="1" w:styleId="EncabezadoCar">
    <w:name w:val="Encabezado Car"/>
    <w:basedOn w:val="Fuentedeprrafopredeter"/>
    <w:link w:val="Encabezado"/>
    <w:rPr>
      <w:sz w:val="22"/>
    </w:rPr>
  </w:style>
  <w:style w:type="character" w:customStyle="1" w:styleId="PiedepginaCar">
    <w:name w:val="Pie de página Car"/>
    <w:basedOn w:val="Fuentedeprrafopredeter"/>
    <w:link w:val="Piedepgina"/>
    <w:rPr>
      <w:sz w:val="22"/>
    </w:rPr>
  </w:style>
  <w:style w:type="table" w:styleId="Tablabsica1">
    <w:name w:val="Table Simple 1"/>
    <w:basedOn w:val="Tabla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rrafodelista">
    <w:name w:val="List Paragraph"/>
    <w:basedOn w:val="Normal"/>
    <w:uiPriority w:val="34"/>
    <w:qFormat/>
    <w:rsid w:val="00292051"/>
    <w:pPr>
      <w:ind w:left="720"/>
      <w:contextualSpacing/>
    </w:pPr>
  </w:style>
  <w:style w:type="table" w:styleId="Tablaconcuadrcula">
    <w:name w:val="Table Grid"/>
    <w:basedOn w:val="Tablanormal"/>
    <w:uiPriority w:val="39"/>
    <w:rsid w:val="00097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B3FB3814BFAF4EAD38BD2D44B16EA4" ma:contentTypeVersion="19" ma:contentTypeDescription="Crear nuevo documento." ma:contentTypeScope="" ma:versionID="0da890d934a18aa42209a040d33eef2a">
  <xsd:schema xmlns:xsd="http://www.w3.org/2001/XMLSchema" xmlns:xs="http://www.w3.org/2001/XMLSchema" xmlns:p="http://schemas.microsoft.com/office/2006/metadata/properties" xmlns:ns1="http://schemas.microsoft.com/sharepoint/v3" xmlns:ns2="899e4924-8744-4fd1-a9eb-00d379c55b9c" xmlns:ns3="09a8446c-8ddb-4bf0-9a57-c0e08f312915" targetNamespace="http://schemas.microsoft.com/office/2006/metadata/properties" ma:root="true" ma:fieldsID="9dcba27d2042f281de0d0548f25bc312" ns1:_="" ns2:_="" ns3:_="">
    <xsd:import namespace="http://schemas.microsoft.com/sharepoint/v3"/>
    <xsd:import namespace="899e4924-8744-4fd1-a9eb-00d379c55b9c"/>
    <xsd:import namespace="09a8446c-8ddb-4bf0-9a57-c0e08f312915"/>
    <xsd:element name="properties">
      <xsd:complexType>
        <xsd:sequence>
          <xsd:element name="documentManagement">
            <xsd:complexType>
              <xsd:all>
                <xsd:element ref="ns2:Elementos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Propiedades de la Directiva de cumplimiento unificado" ma:hidden="true" ma:internalName="_ip_UnifiedCompliancePolicyProperties" ma:readOnly="false">
      <xsd:simpleType>
        <xsd:restriction base="dms:Note"/>
      </xsd:simpleType>
    </xsd:element>
    <xsd:element name="_ip_UnifiedCompliancePolicyUIAction" ma:index="24" nillable="true" ma:displayName="Acción de IU de la Directiva de cumplimiento unificado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9e4924-8744-4fd1-a9eb-00d379c55b9c" elementFormDefault="qualified">
    <xsd:import namespace="http://schemas.microsoft.com/office/2006/documentManagement/types"/>
    <xsd:import namespace="http://schemas.microsoft.com/office/infopath/2007/PartnerControls"/>
    <xsd:element name="Elementos" ma:index="1" ma:displayName="Elementos" ma:format="Dropdown" ma:indexed="true" ma:internalName="Elementos" ma:readOnly="false" ma:percentage="FALSE">
      <xsd:simpleType>
        <xsd:restriction base="dms:Number"/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quetas de imagen" ma:readOnly="false" ma:fieldId="{5cf76f15-5ced-4ddc-b409-7134ff3c332f}" ma:taxonomyMulti="true" ma:sspId="c4deff92-7be5-4517-9210-2eaa34ab19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hidden="true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8446c-8ddb-4bf0-9a57-c0e08f31291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0568f98-2b16-402d-aa5f-8af4437a5cac}" ma:internalName="TaxCatchAll" ma:readOnly="false" ma:showField="CatchAllData" ma:web="09a8446c-8ddb-4bf0-9a57-c0e08f3129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mpartid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e contenido"/>
        <xsd:element ref="dc:title" minOccurs="0" maxOccurs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899e4924-8744-4fd1-a9eb-00d379c55b9c">
      <Terms xmlns="http://schemas.microsoft.com/office/infopath/2007/PartnerControls"/>
    </lcf76f155ced4ddcb4097134ff3c332f>
    <_ip_UnifiedCompliancePolicyProperties xmlns="http://schemas.microsoft.com/sharepoint/v3" xsi:nil="true"/>
    <TaxCatchAll xmlns="09a8446c-8ddb-4bf0-9a57-c0e08f312915" xsi:nil="true"/>
    <Elementos xmlns="899e4924-8744-4fd1-a9eb-00d379c55b9c"/>
  </documentManagement>
</p:properties>
</file>

<file path=customXml/itemProps1.xml><?xml version="1.0" encoding="utf-8"?>
<ds:datastoreItem xmlns:ds="http://schemas.openxmlformats.org/officeDocument/2006/customXml" ds:itemID="{1E1EA6A4-B8E4-45D6-9156-CD9F371678B9}"/>
</file>

<file path=customXml/itemProps2.xml><?xml version="1.0" encoding="utf-8"?>
<ds:datastoreItem xmlns:ds="http://schemas.openxmlformats.org/officeDocument/2006/customXml" ds:itemID="{27F53672-6135-4CF0-A2A7-ECED6D162B82}"/>
</file>

<file path=customXml/itemProps3.xml><?xml version="1.0" encoding="utf-8"?>
<ds:datastoreItem xmlns:ds="http://schemas.openxmlformats.org/officeDocument/2006/customXml" ds:itemID="{0A004985-143E-405C-ADCF-E655DD58E3E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914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Yoshira Selene Pacheco Rodriguez</dc:creator>
  <cp:lastModifiedBy>Blas Eduardo Cepeda Cantillo</cp:lastModifiedBy>
  <cp:revision>10</cp:revision>
  <dcterms:created xsi:type="dcterms:W3CDTF">2023-08-08T16:19:00Z</dcterms:created>
  <dcterms:modified xsi:type="dcterms:W3CDTF">2023-08-08T17:37:00Z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0x0101003DB3FB3814BFAF4EAD38BD2D44B16EA4</vt:lpwstr>
  </property>
</Properties>
</file>